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7" w:rsidRDefault="00B02227" w:rsidP="003038D4">
      <w:pPr>
        <w:pStyle w:val="Ttulo1"/>
        <w:jc w:val="center"/>
        <w:rPr>
          <w:b/>
          <w:bCs/>
          <w:color w:val="auto"/>
        </w:rPr>
      </w:pPr>
      <w:r w:rsidRPr="00B02227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-102870</wp:posOffset>
            </wp:positionH>
            <wp:positionV relativeFrom="page">
              <wp:posOffset>590550</wp:posOffset>
            </wp:positionV>
            <wp:extent cx="4122420" cy="66382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50º aniversario DCG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663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225" w:rsidRDefault="003038D4" w:rsidP="003038D4">
      <w:pPr>
        <w:pStyle w:val="Ttulo1"/>
        <w:jc w:val="center"/>
        <w:rPr>
          <w:b/>
          <w:bCs/>
          <w:color w:val="auto"/>
        </w:rPr>
      </w:pPr>
      <w:r w:rsidRPr="00B02227">
        <w:rPr>
          <w:b/>
          <w:bCs/>
          <w:color w:val="auto"/>
          <w:sz w:val="40"/>
          <w:szCs w:val="40"/>
        </w:rPr>
        <w:t>Celebramos un Año jubilar</w:t>
      </w:r>
    </w:p>
    <w:p w:rsidR="00F63DA2" w:rsidRDefault="00F63DA2" w:rsidP="00F63DA2">
      <w:pPr>
        <w:pBdr>
          <w:bottom w:val="single" w:sz="4" w:space="1" w:color="auto"/>
        </w:pBdr>
        <w:jc w:val="right"/>
      </w:pPr>
      <w:r>
        <w:t>30 de junio de 2021-2022</w:t>
      </w:r>
    </w:p>
    <w:p w:rsidR="00F63DA2" w:rsidRDefault="00F63DA2" w:rsidP="00935CC2">
      <w:pPr>
        <w:spacing w:after="120"/>
        <w:jc w:val="both"/>
      </w:pPr>
    </w:p>
    <w:p w:rsidR="0004726D" w:rsidRDefault="0004726D">
      <w:r>
        <w:br w:type="page"/>
      </w:r>
    </w:p>
    <w:p w:rsidR="00FD1712" w:rsidRPr="00FD1712" w:rsidRDefault="00FD1712" w:rsidP="00B3214E">
      <w:pPr>
        <w:keepNext/>
        <w:framePr w:dropCap="drop" w:lines="2" w:wrap="around" w:vAnchor="text" w:hAnchor="text" w:y="-52"/>
        <w:spacing w:before="120" w:after="0" w:line="595" w:lineRule="exact"/>
        <w:jc w:val="both"/>
        <w:textAlignment w:val="baseline"/>
        <w:rPr>
          <w:rFonts w:cs="Arial"/>
          <w:position w:val="-5"/>
          <w:sz w:val="68"/>
        </w:rPr>
      </w:pPr>
      <w:r w:rsidRPr="00FD1712">
        <w:rPr>
          <w:rFonts w:cs="Arial"/>
          <w:position w:val="-5"/>
          <w:sz w:val="68"/>
        </w:rPr>
        <w:lastRenderedPageBreak/>
        <w:t>N</w:t>
      </w:r>
    </w:p>
    <w:p w:rsidR="00F63DA2" w:rsidRPr="00FD1712" w:rsidRDefault="00F63DA2" w:rsidP="00B02227">
      <w:pPr>
        <w:spacing w:before="100" w:beforeAutospacing="1" w:after="100" w:afterAutospacing="1"/>
        <w:jc w:val="both"/>
        <w:rPr>
          <w:sz w:val="24"/>
          <w:szCs w:val="24"/>
        </w:rPr>
      </w:pPr>
      <w:r w:rsidRPr="00FD1712">
        <w:rPr>
          <w:sz w:val="24"/>
          <w:szCs w:val="24"/>
        </w:rPr>
        <w:t xml:space="preserve">uestro obispo Óscar Armando Campos Contreras ha convocado a </w:t>
      </w:r>
      <w:r w:rsidR="000D36F0" w:rsidRPr="00FD1712">
        <w:rPr>
          <w:sz w:val="24"/>
          <w:szCs w:val="24"/>
        </w:rPr>
        <w:t>toda la familia</w:t>
      </w:r>
      <w:r w:rsidRPr="00FD1712">
        <w:rPr>
          <w:sz w:val="24"/>
          <w:szCs w:val="24"/>
        </w:rPr>
        <w:t xml:space="preserve"> diocesana a vivir un Año jubilar con motivo de los 50 años de vida de nuestra Diócesis.</w:t>
      </w:r>
    </w:p>
    <w:p w:rsidR="003B6152" w:rsidRPr="00B02227" w:rsidRDefault="003B6152" w:rsidP="00FD1712">
      <w:pPr>
        <w:spacing w:before="100" w:beforeAutospacing="1" w:after="100" w:afterAutospacing="1"/>
        <w:ind w:firstLine="284"/>
        <w:jc w:val="both"/>
        <w:rPr>
          <w:rFonts w:cs="Arial"/>
          <w:sz w:val="24"/>
          <w:szCs w:val="24"/>
        </w:rPr>
      </w:pPr>
      <w:r w:rsidRPr="00B02227">
        <w:rPr>
          <w:rFonts w:cs="Arial"/>
          <w:sz w:val="24"/>
          <w:szCs w:val="24"/>
        </w:rPr>
        <w:t xml:space="preserve">Dios </w:t>
      </w:r>
      <w:r w:rsidR="00935CC2" w:rsidRPr="00B02227">
        <w:rPr>
          <w:rFonts w:cs="Arial"/>
          <w:sz w:val="24"/>
          <w:szCs w:val="24"/>
        </w:rPr>
        <w:t xml:space="preserve">le pidió </w:t>
      </w:r>
      <w:r w:rsidRPr="00B02227">
        <w:rPr>
          <w:rFonts w:cs="Arial"/>
          <w:sz w:val="24"/>
          <w:szCs w:val="24"/>
        </w:rPr>
        <w:t xml:space="preserve">a su antiguo pueblo, Israel, </w:t>
      </w:r>
      <w:r w:rsidR="00935CC2" w:rsidRPr="00B02227">
        <w:rPr>
          <w:rFonts w:cs="Arial"/>
          <w:sz w:val="24"/>
          <w:szCs w:val="24"/>
        </w:rPr>
        <w:t>celebrar cada 50 años un</w:t>
      </w:r>
      <w:r w:rsidR="00935CC2" w:rsidRPr="00B02227">
        <w:rPr>
          <w:rFonts w:cs="Arial"/>
          <w:sz w:val="24"/>
          <w:szCs w:val="24"/>
        </w:rPr>
        <w:t xml:space="preserve"> Jubil</w:t>
      </w:r>
      <w:r w:rsidR="00935CC2" w:rsidRPr="00B02227">
        <w:rPr>
          <w:rFonts w:cs="Arial"/>
          <w:sz w:val="24"/>
          <w:szCs w:val="24"/>
        </w:rPr>
        <w:t xml:space="preserve">eo </w:t>
      </w:r>
      <w:r w:rsidR="00935CC2" w:rsidRPr="00B02227">
        <w:rPr>
          <w:rFonts w:cs="Arial"/>
          <w:sz w:val="24"/>
          <w:szCs w:val="24"/>
        </w:rPr>
        <w:t xml:space="preserve">(cf. </w:t>
      </w:r>
      <w:r w:rsidR="00935CC2" w:rsidRPr="00B02227">
        <w:rPr>
          <w:rFonts w:cs="Arial"/>
          <w:i/>
          <w:iCs/>
          <w:sz w:val="24"/>
          <w:szCs w:val="24"/>
        </w:rPr>
        <w:t>Lv</w:t>
      </w:r>
      <w:r w:rsidR="00935CC2" w:rsidRPr="00B02227">
        <w:rPr>
          <w:rFonts w:cs="Arial"/>
          <w:sz w:val="24"/>
          <w:szCs w:val="24"/>
        </w:rPr>
        <w:t xml:space="preserve"> 25), </w:t>
      </w:r>
      <w:r w:rsidR="00935CC2" w:rsidRPr="00B02227">
        <w:rPr>
          <w:rFonts w:cs="Arial"/>
          <w:sz w:val="24"/>
          <w:szCs w:val="24"/>
        </w:rPr>
        <w:t xml:space="preserve">como </w:t>
      </w:r>
      <w:r w:rsidRPr="00B02227">
        <w:rPr>
          <w:rFonts w:cs="Arial"/>
          <w:sz w:val="24"/>
          <w:szCs w:val="24"/>
        </w:rPr>
        <w:t>una oportunidad para fortalecer la fidelidad a Dios y la convivencia armoniosa en la tierra prometida a la que iban de camino conducidos por Él. El jubileo era, entonces, un nuevo comienzo, orientado a restaurar la vida de hermanos entre los israelitas y a fortalecer la alianza con Dios con el perdón de las deudas, la liberación de los esclavos, la recuperación de las propiedades y el descanso de la tierra.</w:t>
      </w:r>
    </w:p>
    <w:p w:rsidR="003B6152" w:rsidRPr="00B02227" w:rsidRDefault="003B6152" w:rsidP="00FD1712">
      <w:pPr>
        <w:spacing w:before="100" w:beforeAutospacing="1" w:after="100" w:afterAutospacing="1"/>
        <w:ind w:firstLine="284"/>
        <w:jc w:val="both"/>
        <w:rPr>
          <w:rFonts w:cs="Arial"/>
          <w:sz w:val="24"/>
          <w:szCs w:val="24"/>
        </w:rPr>
      </w:pPr>
      <w:r w:rsidRPr="00B02227">
        <w:rPr>
          <w:rFonts w:cs="Arial"/>
          <w:sz w:val="24"/>
          <w:szCs w:val="24"/>
        </w:rPr>
        <w:t>Jesús asumió esto al presentar su misión, la cual encomendó después a sus discípulos y discípulas: “El Espíritu del Señor está sobre mí, porque me ha ungido para anunciar la buena notica a los pobres, me ha enviado a proclamar la liberación a los cautivos y la vista a los ciegos, a dejar en libertad a los oprimidos, y a proclamar un año de gracia del Señor” (</w:t>
      </w:r>
      <w:r w:rsidRPr="00B02227">
        <w:rPr>
          <w:rFonts w:cs="Arial"/>
          <w:i/>
          <w:iCs/>
          <w:sz w:val="24"/>
          <w:szCs w:val="24"/>
        </w:rPr>
        <w:t>Lc</w:t>
      </w:r>
      <w:r w:rsidRPr="00B02227">
        <w:rPr>
          <w:rFonts w:cs="Arial"/>
          <w:sz w:val="24"/>
          <w:szCs w:val="24"/>
        </w:rPr>
        <w:t xml:space="preserve"> 4,18-19). </w:t>
      </w:r>
      <w:r w:rsidR="009E132D" w:rsidRPr="00B02227">
        <w:rPr>
          <w:rFonts w:cs="Arial"/>
          <w:sz w:val="24"/>
          <w:szCs w:val="24"/>
        </w:rPr>
        <w:t>El año de gracia</w:t>
      </w:r>
      <w:r w:rsidR="00935CC2" w:rsidRPr="00B02227">
        <w:rPr>
          <w:rFonts w:cs="Arial"/>
          <w:sz w:val="24"/>
          <w:szCs w:val="24"/>
        </w:rPr>
        <w:t xml:space="preserve"> le dio</w:t>
      </w:r>
      <w:r w:rsidR="009E132D" w:rsidRPr="00B02227">
        <w:rPr>
          <w:rFonts w:cs="Arial"/>
          <w:sz w:val="24"/>
          <w:szCs w:val="24"/>
        </w:rPr>
        <w:t xml:space="preserve"> el </w:t>
      </w:r>
      <w:r w:rsidR="00935CC2" w:rsidRPr="00B02227">
        <w:rPr>
          <w:rFonts w:cs="Arial"/>
          <w:sz w:val="24"/>
          <w:szCs w:val="24"/>
        </w:rPr>
        <w:t xml:space="preserve">sentido y fue el culmen de su misión, que consiste en el </w:t>
      </w:r>
      <w:r w:rsidR="009E132D" w:rsidRPr="00B02227">
        <w:rPr>
          <w:rFonts w:cs="Arial"/>
          <w:sz w:val="24"/>
          <w:szCs w:val="24"/>
        </w:rPr>
        <w:t xml:space="preserve">perdón total de la humanidad, alcanzado gracias a </w:t>
      </w:r>
      <w:r w:rsidR="00935CC2" w:rsidRPr="00B02227">
        <w:rPr>
          <w:rFonts w:cs="Arial"/>
          <w:sz w:val="24"/>
          <w:szCs w:val="24"/>
        </w:rPr>
        <w:t>su</w:t>
      </w:r>
      <w:r w:rsidR="009E132D" w:rsidRPr="00B02227">
        <w:rPr>
          <w:rFonts w:cs="Arial"/>
          <w:sz w:val="24"/>
          <w:szCs w:val="24"/>
        </w:rPr>
        <w:t xml:space="preserve"> muerte redentora que selló la nueva y definitiva Alianza.</w:t>
      </w:r>
    </w:p>
    <w:p w:rsidR="009E132D" w:rsidRPr="00B02227" w:rsidRDefault="009E132D" w:rsidP="00FD1712">
      <w:pPr>
        <w:spacing w:before="100" w:beforeAutospacing="1" w:after="100" w:afterAutospacing="1"/>
        <w:ind w:firstLine="284"/>
        <w:jc w:val="both"/>
        <w:rPr>
          <w:rFonts w:cs="Arial"/>
          <w:sz w:val="24"/>
          <w:szCs w:val="24"/>
        </w:rPr>
      </w:pPr>
      <w:r w:rsidRPr="00B02227">
        <w:rPr>
          <w:rFonts w:cs="Arial"/>
          <w:sz w:val="24"/>
          <w:szCs w:val="24"/>
        </w:rPr>
        <w:t>El camino de preparación para celebrar las Bodas de Oro de la Diócesis lo iniciamos hace dos años, recién terminada la evaluación del 4º Plan Diocesano de Pastoral y al comenzar el proceso de elaboración de</w:t>
      </w:r>
      <w:r w:rsidR="00935CC2" w:rsidRPr="00B02227">
        <w:rPr>
          <w:rFonts w:cs="Arial"/>
          <w:sz w:val="24"/>
          <w:szCs w:val="24"/>
        </w:rPr>
        <w:t>l</w:t>
      </w:r>
      <w:r w:rsidRPr="00B02227">
        <w:rPr>
          <w:rFonts w:cs="Arial"/>
          <w:sz w:val="24"/>
          <w:szCs w:val="24"/>
        </w:rPr>
        <w:t xml:space="preserve"> 5</w:t>
      </w:r>
      <w:r w:rsidR="00935CC2" w:rsidRPr="00B02227">
        <w:rPr>
          <w:rFonts w:cs="Arial"/>
          <w:sz w:val="24"/>
          <w:szCs w:val="24"/>
        </w:rPr>
        <w:t>º</w:t>
      </w:r>
      <w:r w:rsidRPr="00B02227">
        <w:rPr>
          <w:rFonts w:cs="Arial"/>
          <w:sz w:val="24"/>
          <w:szCs w:val="24"/>
        </w:rPr>
        <w:t>, lo que marca estos tres años preparativos (2020-2022). El segundo y tercer años los hemos estado viviendo en el ambiente de la pandemia provocada por el Covid-19.</w:t>
      </w:r>
    </w:p>
    <w:p w:rsidR="009E132D" w:rsidRPr="00B02227" w:rsidRDefault="009E132D" w:rsidP="00FD1712">
      <w:pPr>
        <w:spacing w:before="100" w:beforeAutospacing="1" w:after="100" w:afterAutospacing="1"/>
        <w:ind w:firstLine="284"/>
        <w:jc w:val="both"/>
        <w:rPr>
          <w:rFonts w:cs="Arial"/>
          <w:sz w:val="24"/>
          <w:szCs w:val="24"/>
        </w:rPr>
      </w:pPr>
      <w:r w:rsidRPr="00B02227">
        <w:rPr>
          <w:rFonts w:cs="Arial"/>
          <w:sz w:val="24"/>
          <w:szCs w:val="24"/>
        </w:rPr>
        <w:lastRenderedPageBreak/>
        <w:t>Al comenzar el camino de preparación nos propusimos el siguiente objetivo general: “Como pueblo de Dios que peregrina en el sur de Jalisco, celebrar con gratit</w:t>
      </w:r>
      <w:bookmarkStart w:id="0" w:name="_GoBack"/>
      <w:bookmarkEnd w:id="0"/>
      <w:r w:rsidRPr="00B02227">
        <w:rPr>
          <w:rFonts w:cs="Arial"/>
          <w:sz w:val="24"/>
          <w:szCs w:val="24"/>
        </w:rPr>
        <w:t>ud el paso de Dios por nuestra historia, para fortalecer la conciencia de nuestra identidad de Iglesia diocesana y la mística del caminar pastoral al servicio del Reino”.</w:t>
      </w:r>
    </w:p>
    <w:p w:rsidR="009E132D" w:rsidRPr="00B02227" w:rsidRDefault="009E132D" w:rsidP="00FD1712">
      <w:pPr>
        <w:spacing w:before="100" w:beforeAutospacing="1" w:after="100" w:afterAutospacing="1"/>
        <w:ind w:firstLine="284"/>
        <w:jc w:val="both"/>
        <w:rPr>
          <w:rFonts w:cs="Arial"/>
          <w:sz w:val="24"/>
          <w:szCs w:val="24"/>
        </w:rPr>
      </w:pPr>
      <w:r w:rsidRPr="00B02227">
        <w:rPr>
          <w:rFonts w:cs="Arial"/>
          <w:sz w:val="24"/>
          <w:szCs w:val="24"/>
        </w:rPr>
        <w:t>Para lograr este objetivo, se pensó en trabajar tres etapas, una por año: ver el pasado con gratitud, vivir el presente con intensidad y proyectar el futuro con esperanza. Estamos comenzando la tercera, a partir de la celebración de apertura del Año jubilar, el 30 de junio de 2021.</w:t>
      </w:r>
    </w:p>
    <w:p w:rsidR="003B6152" w:rsidRPr="00B02227" w:rsidRDefault="003B6152" w:rsidP="00FD1712">
      <w:pPr>
        <w:spacing w:before="100" w:beforeAutospacing="1" w:after="100" w:afterAutospacing="1"/>
        <w:ind w:firstLine="284"/>
        <w:jc w:val="both"/>
        <w:rPr>
          <w:rFonts w:cs="Arial"/>
          <w:sz w:val="24"/>
          <w:szCs w:val="24"/>
        </w:rPr>
      </w:pPr>
      <w:r w:rsidRPr="00B02227">
        <w:rPr>
          <w:rFonts w:cs="Arial"/>
          <w:sz w:val="24"/>
          <w:szCs w:val="24"/>
        </w:rPr>
        <w:t>Teniendo en cuenta que</w:t>
      </w:r>
      <w:r w:rsidR="00422F74" w:rsidRPr="00B02227">
        <w:rPr>
          <w:rFonts w:cs="Arial"/>
          <w:sz w:val="24"/>
          <w:szCs w:val="24"/>
        </w:rPr>
        <w:t>,</w:t>
      </w:r>
      <w:r w:rsidRPr="00B02227">
        <w:rPr>
          <w:rFonts w:cs="Arial"/>
          <w:sz w:val="24"/>
          <w:szCs w:val="24"/>
        </w:rPr>
        <w:t xml:space="preserve"> </w:t>
      </w:r>
      <w:r w:rsidR="00422F74" w:rsidRPr="00B02227">
        <w:rPr>
          <w:rFonts w:cs="Arial"/>
          <w:sz w:val="24"/>
          <w:szCs w:val="24"/>
        </w:rPr>
        <w:t>co</w:t>
      </w:r>
      <w:r w:rsidRPr="00B02227">
        <w:rPr>
          <w:rFonts w:cs="Arial"/>
          <w:sz w:val="24"/>
          <w:szCs w:val="24"/>
        </w:rPr>
        <w:t>n la evaluación del</w:t>
      </w:r>
      <w:r w:rsidR="009E132D" w:rsidRPr="00B02227">
        <w:rPr>
          <w:rFonts w:cs="Arial"/>
          <w:sz w:val="24"/>
          <w:szCs w:val="24"/>
        </w:rPr>
        <w:t xml:space="preserve"> Plan</w:t>
      </w:r>
      <w:r w:rsidRPr="00B02227">
        <w:rPr>
          <w:rFonts w:cs="Arial"/>
          <w:sz w:val="24"/>
          <w:szCs w:val="24"/>
        </w:rPr>
        <w:t xml:space="preserve">, </w:t>
      </w:r>
      <w:r w:rsidR="009E132D" w:rsidRPr="00B02227">
        <w:rPr>
          <w:rFonts w:cs="Arial"/>
          <w:sz w:val="24"/>
          <w:szCs w:val="24"/>
        </w:rPr>
        <w:t>descubri</w:t>
      </w:r>
      <w:r w:rsidRPr="00B02227">
        <w:rPr>
          <w:rFonts w:cs="Arial"/>
          <w:sz w:val="24"/>
          <w:szCs w:val="24"/>
        </w:rPr>
        <w:t xml:space="preserve">mos que durante los últimos años fuimos bajando la intensidad en la vivencia de la misión, nos proponemos el siguiente objetivo para </w:t>
      </w:r>
      <w:r w:rsidR="00C61788" w:rsidRPr="00B02227">
        <w:rPr>
          <w:rFonts w:cs="Arial"/>
          <w:sz w:val="24"/>
          <w:szCs w:val="24"/>
        </w:rPr>
        <w:t>el año previo a la celebración de los 50 años de caminar como Iglesia particular en el sur de Jalisco</w:t>
      </w:r>
      <w:r w:rsidRPr="00B02227">
        <w:rPr>
          <w:rFonts w:cs="Arial"/>
          <w:sz w:val="24"/>
          <w:szCs w:val="24"/>
        </w:rPr>
        <w:t>: “Vivir un año jubilar en un ambiente celebrativo, para fortalecer la mística de nuestro caminar pastoral al servicio del Reino”.</w:t>
      </w:r>
    </w:p>
    <w:p w:rsidR="00B02227" w:rsidRDefault="004E487C" w:rsidP="00FD1712">
      <w:pPr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B02227">
        <w:rPr>
          <w:sz w:val="24"/>
          <w:szCs w:val="24"/>
        </w:rPr>
        <w:t>En la circular dada por nuestro Pastor con este motivo (03/06/21) nos hace una petición: “pido a todas las Parroquias de la Diócesis que, en comunión sinodal, participemos y organicemos las actividades que nos motiven a vivir esta oportunidad como un impulso evangelizador […] que ayuden a la Comunidad Diocesana a ser Iglesia en salida, particularmente con los más alejados”.</w:t>
      </w:r>
    </w:p>
    <w:p w:rsidR="00B02227" w:rsidRPr="00B02227" w:rsidRDefault="00B02227" w:rsidP="00B0222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4726D" w:rsidRDefault="0004726D" w:rsidP="00B02227">
      <w:pPr>
        <w:spacing w:after="120"/>
        <w:jc w:val="right"/>
      </w:pPr>
      <w:r>
        <w:t>La comisión coordinadora</w:t>
      </w:r>
    </w:p>
    <w:p w:rsidR="00B02227" w:rsidRDefault="00B02227">
      <w:r>
        <w:br w:type="page"/>
      </w:r>
    </w:p>
    <w:p w:rsidR="00B02227" w:rsidRPr="00B02227" w:rsidRDefault="00B02227" w:rsidP="0008774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02227">
        <w:rPr>
          <w:rFonts w:ascii="Arial" w:hAnsi="Arial" w:cs="Arial"/>
          <w:b/>
          <w:bCs/>
          <w:sz w:val="24"/>
          <w:szCs w:val="24"/>
        </w:rPr>
        <w:lastRenderedPageBreak/>
        <w:t>ORACIÓN DE ACCI</w:t>
      </w:r>
      <w:r w:rsidRPr="00B02227">
        <w:rPr>
          <w:rFonts w:ascii="Arial" w:hAnsi="Arial" w:cs="Arial"/>
          <w:b/>
          <w:bCs/>
          <w:sz w:val="24"/>
          <w:szCs w:val="24"/>
        </w:rPr>
        <w:t>Ó</w:t>
      </w:r>
      <w:r w:rsidRPr="00B02227">
        <w:rPr>
          <w:rFonts w:ascii="Arial" w:hAnsi="Arial" w:cs="Arial"/>
          <w:b/>
          <w:bCs/>
          <w:sz w:val="24"/>
          <w:szCs w:val="24"/>
        </w:rPr>
        <w:t>N DE GRACIAS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Oh Señor de la Historia,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Corazón del Cielo-Corazón de la Tierra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que con tu Espíritu nos acompañas siempre…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Te damos gracias en este Jubileo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por los 50 años de vida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de nuestra Iglesia Particular de Ciudad Guzmán…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Tú quisiste que iniciáramos nuestro caminar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al calor e impulso del Concilio Vaticano Segundo,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cuando la Iglesia</w:t>
      </w:r>
      <w:r w:rsidR="00087743">
        <w:rPr>
          <w:rFonts w:ascii="Arial" w:hAnsi="Arial" w:cs="Arial"/>
          <w:sz w:val="24"/>
          <w:szCs w:val="24"/>
        </w:rPr>
        <w:t xml:space="preserve"> </w:t>
      </w:r>
      <w:r w:rsidRPr="00B02227">
        <w:rPr>
          <w:rFonts w:ascii="Arial" w:hAnsi="Arial" w:cs="Arial"/>
          <w:sz w:val="24"/>
          <w:szCs w:val="24"/>
        </w:rPr>
        <w:t>decidió abrir sus puertas y ventanas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al Viento fresco de tu Espíritu…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Gracias por el gran regalo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de nuestro Primer Sínodo Diocesano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que nos sigue orientando por el camino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hacia la Iglesia con rostro laical</w:t>
      </w:r>
      <w:r w:rsidR="00087743">
        <w:rPr>
          <w:rFonts w:ascii="Arial" w:hAnsi="Arial" w:cs="Arial"/>
          <w:sz w:val="24"/>
          <w:szCs w:val="24"/>
        </w:rPr>
        <w:t xml:space="preserve"> 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y la sociedad justa y fraterna que soñamos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como signos de tu Reino…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Ayúdanos a seguir encarnando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de manera planificada y de conjunto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la misión de tu Hijo Jesucristo</w:t>
      </w:r>
      <w:r w:rsidR="00087743">
        <w:rPr>
          <w:rFonts w:ascii="Arial" w:hAnsi="Arial" w:cs="Arial"/>
          <w:sz w:val="24"/>
          <w:szCs w:val="24"/>
        </w:rPr>
        <w:t xml:space="preserve"> 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en el aquí y ahora de nuestros pueblos: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con un amor preferencial a los empobrecidos,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a las comunidades eclesiales de base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y a los jóvenes…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Te lo suplicamos</w:t>
      </w:r>
      <w:r w:rsidR="00087743">
        <w:rPr>
          <w:rFonts w:ascii="Arial" w:hAnsi="Arial" w:cs="Arial"/>
          <w:sz w:val="24"/>
          <w:szCs w:val="24"/>
        </w:rPr>
        <w:t xml:space="preserve"> </w:t>
      </w:r>
      <w:r w:rsidRPr="00B02227">
        <w:rPr>
          <w:rFonts w:ascii="Arial" w:hAnsi="Arial" w:cs="Arial"/>
          <w:sz w:val="24"/>
          <w:szCs w:val="24"/>
        </w:rPr>
        <w:t>por tu Hijo Jesucristo,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el Mediador de la Nueva Alianza</w:t>
      </w:r>
    </w:p>
    <w:p w:rsidR="00B02227" w:rsidRPr="00B02227" w:rsidRDefault="00B02227" w:rsidP="00B022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y por la intercesión de Santa María de Guadalupe</w:t>
      </w:r>
    </w:p>
    <w:p w:rsidR="00E00D27" w:rsidRDefault="00B02227" w:rsidP="0008774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y de Señor San José:</w:t>
      </w:r>
      <w:r w:rsidR="00087743">
        <w:rPr>
          <w:rFonts w:ascii="Arial" w:hAnsi="Arial" w:cs="Arial"/>
          <w:sz w:val="24"/>
          <w:szCs w:val="24"/>
        </w:rPr>
        <w:t xml:space="preserve"> </w:t>
      </w:r>
      <w:r w:rsidRPr="00B02227">
        <w:rPr>
          <w:rFonts w:ascii="Arial" w:hAnsi="Arial" w:cs="Arial"/>
          <w:sz w:val="24"/>
          <w:szCs w:val="24"/>
        </w:rPr>
        <w:t>el hombre de los sueños, con los pies en la tierra,</w:t>
      </w:r>
      <w:r w:rsidR="00087743">
        <w:rPr>
          <w:rFonts w:ascii="Arial" w:hAnsi="Arial" w:cs="Arial"/>
          <w:sz w:val="24"/>
          <w:szCs w:val="24"/>
        </w:rPr>
        <w:t xml:space="preserve"> </w:t>
      </w:r>
      <w:r w:rsidRPr="00B02227">
        <w:rPr>
          <w:rFonts w:ascii="Arial" w:hAnsi="Arial" w:cs="Arial"/>
          <w:sz w:val="24"/>
          <w:szCs w:val="24"/>
        </w:rPr>
        <w:t>Custodio de la vida, del amor,</w:t>
      </w:r>
    </w:p>
    <w:p w:rsidR="00B02227" w:rsidRPr="00087743" w:rsidRDefault="00B02227" w:rsidP="0008774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2227">
        <w:rPr>
          <w:rFonts w:ascii="Arial" w:hAnsi="Arial" w:cs="Arial"/>
          <w:sz w:val="24"/>
          <w:szCs w:val="24"/>
        </w:rPr>
        <w:t>las vocaciones y los ministerios.</w:t>
      </w:r>
      <w:r w:rsidR="00087743">
        <w:rPr>
          <w:rFonts w:ascii="Arial" w:hAnsi="Arial" w:cs="Arial"/>
          <w:sz w:val="24"/>
          <w:szCs w:val="24"/>
        </w:rPr>
        <w:t xml:space="preserve"> </w:t>
      </w:r>
      <w:r w:rsidRPr="00B02227">
        <w:rPr>
          <w:rFonts w:ascii="Arial" w:hAnsi="Arial" w:cs="Arial"/>
          <w:sz w:val="24"/>
          <w:szCs w:val="24"/>
        </w:rPr>
        <w:t>Amén.</w:t>
      </w:r>
    </w:p>
    <w:sectPr w:rsidR="00B02227" w:rsidRPr="00087743" w:rsidSect="0004726D">
      <w:headerReference w:type="default" r:id="rId7"/>
      <w:pgSz w:w="7921" w:h="12242" w:orient="landscape" w:code="1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C0" w:rsidRDefault="005E6AC0" w:rsidP="0004726D">
      <w:pPr>
        <w:spacing w:after="0" w:line="240" w:lineRule="auto"/>
      </w:pPr>
      <w:r>
        <w:separator/>
      </w:r>
    </w:p>
  </w:endnote>
  <w:endnote w:type="continuationSeparator" w:id="0">
    <w:p w:rsidR="005E6AC0" w:rsidRDefault="005E6AC0" w:rsidP="0004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C0" w:rsidRDefault="005E6AC0" w:rsidP="0004726D">
      <w:pPr>
        <w:spacing w:after="0" w:line="240" w:lineRule="auto"/>
      </w:pPr>
      <w:r>
        <w:separator/>
      </w:r>
    </w:p>
  </w:footnote>
  <w:footnote w:type="continuationSeparator" w:id="0">
    <w:p w:rsidR="005E6AC0" w:rsidRDefault="005E6AC0" w:rsidP="00047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490343"/>
      <w:docPartObj>
        <w:docPartGallery w:val="Page Numbers (Top of Page)"/>
        <w:docPartUnique/>
      </w:docPartObj>
    </w:sdtPr>
    <w:sdtContent>
      <w:p w:rsidR="0004726D" w:rsidRDefault="0004726D" w:rsidP="0004726D">
        <w:pPr>
          <w:pStyle w:val="Encabezado"/>
          <w:pBdr>
            <w:bottom w:val="single" w:sz="4" w:space="1" w:color="auto"/>
          </w:pBdr>
          <w:jc w:val="center"/>
        </w:pPr>
        <w:r w:rsidRPr="0004726D">
          <w:rPr>
            <w:sz w:val="24"/>
            <w:szCs w:val="24"/>
          </w:rPr>
          <w:fldChar w:fldCharType="begin"/>
        </w:r>
        <w:r w:rsidRPr="0004726D">
          <w:rPr>
            <w:sz w:val="24"/>
            <w:szCs w:val="24"/>
          </w:rPr>
          <w:instrText>PAGE   \* MERGEFORMAT</w:instrText>
        </w:r>
        <w:r w:rsidRPr="0004726D">
          <w:rPr>
            <w:sz w:val="24"/>
            <w:szCs w:val="24"/>
          </w:rPr>
          <w:fldChar w:fldCharType="separate"/>
        </w:r>
        <w:r w:rsidRPr="0004726D">
          <w:rPr>
            <w:sz w:val="24"/>
            <w:szCs w:val="24"/>
          </w:rPr>
          <w:t>2</w:t>
        </w:r>
        <w:r w:rsidRPr="0004726D">
          <w:rPr>
            <w:sz w:val="24"/>
            <w:szCs w:val="24"/>
          </w:rPr>
          <w:fldChar w:fldCharType="end"/>
        </w:r>
      </w:p>
    </w:sdtContent>
  </w:sdt>
  <w:p w:rsidR="0004726D" w:rsidRDefault="000472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D4"/>
    <w:rsid w:val="0004726D"/>
    <w:rsid w:val="00087743"/>
    <w:rsid w:val="000D36F0"/>
    <w:rsid w:val="003038D4"/>
    <w:rsid w:val="003B6152"/>
    <w:rsid w:val="00422F74"/>
    <w:rsid w:val="004C0A2E"/>
    <w:rsid w:val="004E487C"/>
    <w:rsid w:val="005E6AC0"/>
    <w:rsid w:val="00687CA3"/>
    <w:rsid w:val="0080794D"/>
    <w:rsid w:val="00820E32"/>
    <w:rsid w:val="008C7225"/>
    <w:rsid w:val="00902F14"/>
    <w:rsid w:val="00935CC2"/>
    <w:rsid w:val="00996999"/>
    <w:rsid w:val="009E132D"/>
    <w:rsid w:val="00B02227"/>
    <w:rsid w:val="00B3214E"/>
    <w:rsid w:val="00B626A4"/>
    <w:rsid w:val="00C61788"/>
    <w:rsid w:val="00D67341"/>
    <w:rsid w:val="00E00D27"/>
    <w:rsid w:val="00F63DA2"/>
    <w:rsid w:val="00FD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3BA0"/>
  <w15:chartTrackingRefBased/>
  <w15:docId w15:val="{901586AD-E97D-45C5-AABA-ADC36E3D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38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3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47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26D"/>
  </w:style>
  <w:style w:type="paragraph" w:styleId="Piedepgina">
    <w:name w:val="footer"/>
    <w:basedOn w:val="Normal"/>
    <w:link w:val="PiedepginaCar"/>
    <w:uiPriority w:val="99"/>
    <w:unhideWhenUsed/>
    <w:rsid w:val="00047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26D"/>
  </w:style>
  <w:style w:type="paragraph" w:styleId="Sinespaciado">
    <w:name w:val="No Spacing"/>
    <w:uiPriority w:val="1"/>
    <w:qFormat/>
    <w:rsid w:val="00B02227"/>
    <w:pPr>
      <w:spacing w:after="0" w:line="240" w:lineRule="auto"/>
    </w:pPr>
    <w:rPr>
      <w:rFonts w:asciiTheme="minorHAnsi" w:hAnsiTheme="minorHAns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LORENZO</cp:lastModifiedBy>
  <cp:revision>2</cp:revision>
  <dcterms:created xsi:type="dcterms:W3CDTF">2021-06-23T22:45:00Z</dcterms:created>
  <dcterms:modified xsi:type="dcterms:W3CDTF">2021-06-23T22:45:00Z</dcterms:modified>
</cp:coreProperties>
</file>