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225" w:rsidRPr="00B01B9B" w:rsidRDefault="004C5C9A" w:rsidP="001A0F89">
      <w:pPr>
        <w:pStyle w:val="Ttulo1"/>
        <w:spacing w:before="0"/>
        <w:jc w:val="center"/>
        <w:rPr>
          <w:b/>
          <w:bCs/>
          <w:color w:val="auto"/>
          <w:lang w:val="es-MX"/>
        </w:rPr>
      </w:pPr>
      <w:r w:rsidRPr="004C5C9A">
        <w:rPr>
          <w:noProof/>
          <w:lang w:val="es-MX"/>
        </w:rPr>
        <w:drawing>
          <wp:anchor distT="0" distB="0" distL="114300" distR="114300" simplePos="0" relativeHeight="251658240" behindDoc="0" locked="0" layoutInCell="1" allowOverlap="1">
            <wp:simplePos x="0" y="0"/>
            <wp:positionH relativeFrom="column">
              <wp:posOffset>-699135</wp:posOffset>
            </wp:positionH>
            <wp:positionV relativeFrom="paragraph">
              <wp:posOffset>0</wp:posOffset>
            </wp:positionV>
            <wp:extent cx="1276350" cy="1572895"/>
            <wp:effectExtent l="76200" t="76200" r="133350" b="1416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5728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40A81" w:rsidRPr="00B01B9B">
        <w:rPr>
          <w:b/>
          <w:bCs/>
          <w:color w:val="auto"/>
          <w:lang w:val="es-MX"/>
        </w:rPr>
        <w:t>Ver y tocar las llagas del Resucitado</w:t>
      </w:r>
    </w:p>
    <w:p w:rsidR="00740A81" w:rsidRPr="00B01B9B" w:rsidRDefault="00740A81" w:rsidP="00740A81">
      <w:pPr>
        <w:pBdr>
          <w:bottom w:val="single" w:sz="4" w:space="1" w:color="auto"/>
        </w:pBdr>
        <w:spacing w:after="0" w:line="240" w:lineRule="auto"/>
        <w:jc w:val="center"/>
        <w:rPr>
          <w:sz w:val="32"/>
          <w:szCs w:val="32"/>
          <w:lang w:val="es-MX"/>
        </w:rPr>
      </w:pPr>
      <w:r w:rsidRPr="00B01B9B">
        <w:rPr>
          <w:sz w:val="24"/>
          <w:szCs w:val="24"/>
          <w:lang w:val="es-MX"/>
        </w:rPr>
        <w:t>Celebración dominical de la Palabra en familia</w:t>
      </w:r>
      <w:r w:rsidR="00B01B9B" w:rsidRPr="00B01B9B">
        <w:rPr>
          <w:sz w:val="24"/>
          <w:szCs w:val="24"/>
          <w:lang w:val="es-MX"/>
        </w:rPr>
        <w:t xml:space="preserve"> (</w:t>
      </w:r>
      <w:r w:rsidR="00B01B9B" w:rsidRPr="00B01B9B">
        <w:rPr>
          <w:sz w:val="24"/>
          <w:szCs w:val="24"/>
          <w:lang w:val="es-MX"/>
        </w:rPr>
        <w:t>2º domingo de Pascua</w:t>
      </w:r>
      <w:r w:rsidR="00B01B9B" w:rsidRPr="00B01B9B">
        <w:rPr>
          <w:sz w:val="24"/>
          <w:szCs w:val="24"/>
          <w:lang w:val="es-MX"/>
        </w:rPr>
        <w:t>)</w:t>
      </w:r>
    </w:p>
    <w:p w:rsidR="00BA0DC0" w:rsidRPr="00B01B9B" w:rsidRDefault="00BA0DC0" w:rsidP="00BA0DC0">
      <w:pPr>
        <w:pBdr>
          <w:bottom w:val="single" w:sz="4" w:space="1" w:color="auto"/>
        </w:pBdr>
        <w:jc w:val="center"/>
        <w:rPr>
          <w:lang w:val="es-MX"/>
        </w:rPr>
      </w:pPr>
      <w:r w:rsidRPr="00B01B9B">
        <w:rPr>
          <w:lang w:val="es-MX"/>
        </w:rPr>
        <w:t>19 de abril de 2020</w:t>
      </w:r>
      <w:r w:rsidR="00B01B9B" w:rsidRPr="00B01B9B">
        <w:rPr>
          <w:lang w:val="es-MX"/>
        </w:rPr>
        <w:t xml:space="preserve"> – Parroquia de Santo Niño Milagroso, en Huescalapa, Jal.</w:t>
      </w:r>
    </w:p>
    <w:p w:rsidR="00BA0DC0" w:rsidRPr="00B01B9B" w:rsidRDefault="00BA0DC0" w:rsidP="009E71E9">
      <w:pPr>
        <w:jc w:val="both"/>
        <w:rPr>
          <w:lang w:val="es-MX"/>
        </w:rPr>
      </w:pPr>
    </w:p>
    <w:p w:rsidR="009E71E9" w:rsidRPr="00B01B9B" w:rsidRDefault="009E71E9" w:rsidP="004C5C9A">
      <w:pPr>
        <w:pStyle w:val="Prrafodelista"/>
        <w:numPr>
          <w:ilvl w:val="0"/>
          <w:numId w:val="1"/>
        </w:numPr>
        <w:ind w:left="1418" w:hanging="284"/>
        <w:jc w:val="both"/>
        <w:rPr>
          <w:lang w:val="es-MX"/>
        </w:rPr>
      </w:pPr>
      <w:r w:rsidRPr="00B01B9B">
        <w:rPr>
          <w:lang w:val="es-MX"/>
        </w:rPr>
        <w:t>Tener un altar c</w:t>
      </w:r>
      <w:bookmarkStart w:id="0" w:name="_GoBack"/>
      <w:bookmarkEnd w:id="0"/>
      <w:r w:rsidRPr="00B01B9B">
        <w:rPr>
          <w:lang w:val="es-MX"/>
        </w:rPr>
        <w:t xml:space="preserve">on la Biblia, el cirio, </w:t>
      </w:r>
      <w:r w:rsidRPr="00B01B9B">
        <w:rPr>
          <w:lang w:val="es-MX"/>
        </w:rPr>
        <w:t>un letrero: “¡Señor mío y Dios mío!”</w:t>
      </w:r>
      <w:r w:rsidRPr="00B01B9B">
        <w:rPr>
          <w:lang w:val="es-MX"/>
        </w:rPr>
        <w:t xml:space="preserve">, y algunas </w:t>
      </w:r>
      <w:r w:rsidR="000F5001" w:rsidRPr="00B01B9B">
        <w:rPr>
          <w:lang w:val="es-MX"/>
        </w:rPr>
        <w:t>imágene</w:t>
      </w:r>
      <w:r w:rsidRPr="00B01B9B">
        <w:rPr>
          <w:lang w:val="es-MX"/>
        </w:rPr>
        <w:t>s de borrachitos, drogadictos, enfermos, migrantes, indígenas, mamás solteras</w:t>
      </w:r>
      <w:r w:rsidR="000F5001" w:rsidRPr="00B01B9B">
        <w:rPr>
          <w:lang w:val="es-MX"/>
        </w:rPr>
        <w:t>, vendedores ambulantes, empleadas domésticas…</w:t>
      </w:r>
    </w:p>
    <w:p w:rsidR="009E71E9" w:rsidRPr="00B01B9B" w:rsidRDefault="009E71E9" w:rsidP="009E71E9">
      <w:pPr>
        <w:jc w:val="both"/>
        <w:rPr>
          <w:lang w:val="es-MX"/>
        </w:rPr>
      </w:pPr>
    </w:p>
    <w:p w:rsidR="009E71E9" w:rsidRPr="00B01B9B" w:rsidRDefault="000F5001" w:rsidP="000F5001">
      <w:pPr>
        <w:spacing w:after="120" w:line="240" w:lineRule="auto"/>
        <w:ind w:left="993" w:hanging="993"/>
        <w:jc w:val="both"/>
        <w:rPr>
          <w:lang w:val="es-MX"/>
        </w:rPr>
      </w:pPr>
      <w:r w:rsidRPr="00B01B9B">
        <w:rPr>
          <w:lang w:val="es-MX"/>
        </w:rPr>
        <w:t>PAPÁ:</w:t>
      </w:r>
      <w:r w:rsidRPr="00B01B9B">
        <w:rPr>
          <w:lang w:val="es-MX"/>
        </w:rPr>
        <w:tab/>
        <w:t>Con esta celebración dominical nos unimos a todas las familias que, debido a la cuarentena de prevención por el Covid-19, están también en su casa en el encuentro con la Palabra de Dios, en la oración y la reflexión.</w:t>
      </w:r>
    </w:p>
    <w:p w:rsidR="000F5001" w:rsidRPr="00B01B9B" w:rsidRDefault="000F5001" w:rsidP="000F5001">
      <w:pPr>
        <w:spacing w:after="120" w:line="240" w:lineRule="auto"/>
        <w:ind w:left="993" w:hanging="993"/>
        <w:jc w:val="both"/>
        <w:rPr>
          <w:lang w:val="es-MX"/>
        </w:rPr>
      </w:pPr>
      <w:r w:rsidRPr="00B01B9B">
        <w:rPr>
          <w:lang w:val="es-MX"/>
        </w:rPr>
        <w:t>MAMÁ:</w:t>
      </w:r>
      <w:r w:rsidRPr="00B01B9B">
        <w:rPr>
          <w:lang w:val="es-MX"/>
        </w:rPr>
        <w:tab/>
        <w:t xml:space="preserve">Iniciamos </w:t>
      </w:r>
      <w:r w:rsidRPr="00B01B9B">
        <w:rPr>
          <w:i/>
          <w:iCs/>
          <w:lang w:val="es-MX"/>
        </w:rPr>
        <w:t>En el nombre del Padre y del Hijo y del Espíritu Santo. Amén</w:t>
      </w:r>
      <w:r w:rsidRPr="00B01B9B">
        <w:rPr>
          <w:lang w:val="es-MX"/>
        </w:rPr>
        <w:t>.</w:t>
      </w:r>
    </w:p>
    <w:p w:rsidR="000F5001" w:rsidRPr="00B01B9B" w:rsidRDefault="000F5001" w:rsidP="000F5001">
      <w:pPr>
        <w:spacing w:after="120" w:line="240" w:lineRule="auto"/>
        <w:ind w:left="993"/>
        <w:jc w:val="both"/>
        <w:rPr>
          <w:lang w:val="es-MX"/>
        </w:rPr>
      </w:pPr>
      <w:r w:rsidRPr="00B01B9B">
        <w:rPr>
          <w:lang w:val="es-MX"/>
        </w:rPr>
        <w:t>Observemos las imágenes que están en el altar. ¿De quiénes son? ¿Hay personas como ellas en nuestra comunidad? ¿Quiénes? ¿Por qué podemos decir que son llagas de la sociedad?</w:t>
      </w:r>
    </w:p>
    <w:p w:rsidR="000F5001" w:rsidRPr="00B01B9B" w:rsidRDefault="000F5001" w:rsidP="000F5001">
      <w:pPr>
        <w:spacing w:after="120" w:line="240" w:lineRule="auto"/>
        <w:ind w:left="993" w:hanging="993"/>
        <w:jc w:val="both"/>
        <w:rPr>
          <w:lang w:val="es-MX"/>
        </w:rPr>
      </w:pPr>
      <w:r w:rsidRPr="00B01B9B">
        <w:rPr>
          <w:lang w:val="es-MX"/>
        </w:rPr>
        <w:tab/>
      </w:r>
      <w:r w:rsidRPr="00B01B9B">
        <w:rPr>
          <w:lang w:val="es-MX"/>
        </w:rPr>
        <w:t xml:space="preserve">A cada oración respondemos: </w:t>
      </w:r>
      <w:r w:rsidRPr="00B01B9B">
        <w:rPr>
          <w:i/>
          <w:iCs/>
          <w:lang w:val="es-MX"/>
        </w:rPr>
        <w:t>Perdón, Señor, perdón</w:t>
      </w:r>
      <w:r w:rsidRPr="00B01B9B">
        <w:rPr>
          <w:lang w:val="es-MX"/>
        </w:rPr>
        <w:t>.</w:t>
      </w:r>
    </w:p>
    <w:p w:rsidR="000F5001" w:rsidRPr="00B01B9B" w:rsidRDefault="000F5001" w:rsidP="000F5001">
      <w:pPr>
        <w:spacing w:after="120" w:line="240" w:lineRule="auto"/>
        <w:ind w:left="993" w:hanging="993"/>
        <w:jc w:val="both"/>
        <w:rPr>
          <w:lang w:val="es-MX"/>
        </w:rPr>
      </w:pPr>
      <w:r w:rsidRPr="00B01B9B">
        <w:rPr>
          <w:lang w:val="es-MX"/>
        </w:rPr>
        <w:t>HIJO:</w:t>
      </w:r>
      <w:r w:rsidRPr="00B01B9B">
        <w:rPr>
          <w:lang w:val="es-MX"/>
        </w:rPr>
        <w:tab/>
        <w:t>Perdón, Papá-Mamá Dios, porque la sociedad, por la injusticia y las desigualdades, produce pobres.</w:t>
      </w:r>
    </w:p>
    <w:p w:rsidR="000F5001" w:rsidRPr="00B01B9B" w:rsidRDefault="000F5001" w:rsidP="000F5001">
      <w:pPr>
        <w:spacing w:after="120" w:line="240" w:lineRule="auto"/>
        <w:ind w:left="993" w:hanging="993"/>
        <w:jc w:val="both"/>
        <w:rPr>
          <w:lang w:val="es-MX"/>
        </w:rPr>
      </w:pPr>
      <w:r w:rsidRPr="00B01B9B">
        <w:rPr>
          <w:lang w:val="es-MX"/>
        </w:rPr>
        <w:t xml:space="preserve">HIJA: </w:t>
      </w:r>
      <w:r w:rsidRPr="00B01B9B">
        <w:rPr>
          <w:lang w:val="es-MX"/>
        </w:rPr>
        <w:tab/>
        <w:t>Perdón, Papá-Mamá Dios, porque volteamos nuestra mirada a otro lado cuando nos encontramos con las personas pobres, abandonadas y sufrientes.</w:t>
      </w:r>
    </w:p>
    <w:p w:rsidR="000F5001" w:rsidRPr="00B01B9B" w:rsidRDefault="00FE6C5B" w:rsidP="000F5001">
      <w:pPr>
        <w:spacing w:after="120" w:line="240" w:lineRule="auto"/>
        <w:ind w:left="993" w:hanging="993"/>
        <w:jc w:val="both"/>
        <w:rPr>
          <w:lang w:val="es-MX"/>
        </w:rPr>
      </w:pPr>
      <w:r w:rsidRPr="00B01B9B">
        <w:rPr>
          <w:lang w:val="es-MX"/>
        </w:rPr>
        <w:t>TODOS:</w:t>
      </w:r>
      <w:r w:rsidRPr="00B01B9B">
        <w:rPr>
          <w:lang w:val="es-MX"/>
        </w:rPr>
        <w:tab/>
        <w:t>Perdónanos, Señor, como quieres que perdonemos a los demás.</w:t>
      </w:r>
    </w:p>
    <w:p w:rsidR="00FE6C5B" w:rsidRPr="00B01B9B" w:rsidRDefault="00FE6C5B" w:rsidP="000F5001">
      <w:pPr>
        <w:spacing w:after="120" w:line="240" w:lineRule="auto"/>
        <w:ind w:left="993" w:hanging="993"/>
        <w:jc w:val="both"/>
        <w:rPr>
          <w:lang w:val="es-MX"/>
        </w:rPr>
      </w:pPr>
    </w:p>
    <w:p w:rsidR="00FE6C5B" w:rsidRPr="00B01B9B" w:rsidRDefault="00FE6C5B" w:rsidP="000F5001">
      <w:pPr>
        <w:spacing w:after="120" w:line="240" w:lineRule="auto"/>
        <w:ind w:left="993" w:hanging="993"/>
        <w:jc w:val="both"/>
        <w:rPr>
          <w:lang w:val="es-MX"/>
        </w:rPr>
      </w:pPr>
      <w:r w:rsidRPr="00B01B9B">
        <w:rPr>
          <w:lang w:val="es-MX"/>
        </w:rPr>
        <w:t>PAPÁ:</w:t>
      </w:r>
      <w:r w:rsidRPr="00B01B9B">
        <w:rPr>
          <w:lang w:val="es-MX"/>
        </w:rPr>
        <w:tab/>
        <w:t>Vamos a leer y reflexionar el Evangelio de este domingo.</w:t>
      </w:r>
      <w:r w:rsidR="00740A81" w:rsidRPr="00B01B9B">
        <w:rPr>
          <w:lang w:val="es-MX"/>
        </w:rPr>
        <w:t xml:space="preserve"> Nos preparamos cantando: </w:t>
      </w:r>
      <w:r w:rsidR="00740A81" w:rsidRPr="00B01B9B">
        <w:rPr>
          <w:i/>
          <w:iCs/>
          <w:lang w:val="es-MX"/>
        </w:rPr>
        <w:t>Tu Palabra me da vida</w:t>
      </w:r>
      <w:r w:rsidR="00740A81" w:rsidRPr="00B01B9B">
        <w:rPr>
          <w:lang w:val="es-MX"/>
        </w:rPr>
        <w:t>.</w:t>
      </w:r>
    </w:p>
    <w:p w:rsidR="00740A81" w:rsidRPr="00B01B9B" w:rsidRDefault="00FE6C5B" w:rsidP="000F5001">
      <w:pPr>
        <w:spacing w:after="120" w:line="240" w:lineRule="auto"/>
        <w:ind w:left="993" w:hanging="993"/>
        <w:jc w:val="both"/>
        <w:rPr>
          <w:lang w:val="es-MX"/>
        </w:rPr>
      </w:pPr>
      <w:r w:rsidRPr="00B01B9B">
        <w:rPr>
          <w:lang w:val="es-MX"/>
        </w:rPr>
        <w:tab/>
      </w:r>
      <w:r w:rsidR="00740A81" w:rsidRPr="00B01B9B">
        <w:rPr>
          <w:lang w:val="es-MX"/>
        </w:rPr>
        <w:t xml:space="preserve">Lee </w:t>
      </w:r>
      <w:r w:rsidR="00740A81" w:rsidRPr="00B01B9B">
        <w:rPr>
          <w:i/>
          <w:iCs/>
          <w:lang w:val="es-MX"/>
        </w:rPr>
        <w:t>Jn</w:t>
      </w:r>
      <w:r w:rsidR="00740A81" w:rsidRPr="00B01B9B">
        <w:rPr>
          <w:lang w:val="es-MX"/>
        </w:rPr>
        <w:t xml:space="preserve"> 20, 19-31</w:t>
      </w:r>
      <w:r w:rsidR="00740A81" w:rsidRPr="00B01B9B">
        <w:rPr>
          <w:lang w:val="es-MX"/>
        </w:rPr>
        <w:t xml:space="preserve"> (</w:t>
      </w:r>
      <w:r w:rsidR="00740A81" w:rsidRPr="00B01B9B">
        <w:rPr>
          <w:u w:val="single"/>
          <w:lang w:val="es-MX"/>
        </w:rPr>
        <w:t>Nota</w:t>
      </w:r>
      <w:r w:rsidR="00740A81" w:rsidRPr="00B01B9B">
        <w:rPr>
          <w:lang w:val="es-MX"/>
        </w:rPr>
        <w:t>: Si es necesario, se lee otra vez el texto).</w:t>
      </w:r>
    </w:p>
    <w:p w:rsidR="00FE6C5B" w:rsidRPr="00B01B9B" w:rsidRDefault="00FE6C5B" w:rsidP="00740A81">
      <w:pPr>
        <w:spacing w:after="120" w:line="240" w:lineRule="auto"/>
        <w:ind w:left="993"/>
        <w:jc w:val="both"/>
        <w:rPr>
          <w:lang w:val="es-MX"/>
        </w:rPr>
      </w:pPr>
      <w:r w:rsidRPr="00B01B9B">
        <w:rPr>
          <w:lang w:val="es-MX"/>
        </w:rPr>
        <w:t xml:space="preserve">¿Qué nos llamó la atención de esta narración de san Juan? ¿Qué tenía Jesús en sus manos y su costado? </w:t>
      </w:r>
      <w:r w:rsidR="00455B07" w:rsidRPr="00B01B9B">
        <w:rPr>
          <w:lang w:val="es-MX"/>
        </w:rPr>
        <w:t>¿Quién no creyó que habían visto a Jesús resucitado? ¿Qué pidió para creerles? ¿A qué lo invitó Jesús? ¿Qué dijo Tomás cuando metió sus dedos y su mano en las llagas de Jesús? ¿Quiénes son dichosos según las palabras de Jesús?</w:t>
      </w:r>
    </w:p>
    <w:p w:rsidR="00455B07" w:rsidRPr="00B01B9B" w:rsidRDefault="007E36B6" w:rsidP="000F5001">
      <w:pPr>
        <w:spacing w:after="120" w:line="240" w:lineRule="auto"/>
        <w:ind w:left="993" w:hanging="993"/>
        <w:jc w:val="both"/>
        <w:rPr>
          <w:lang w:val="es-MX"/>
        </w:rPr>
      </w:pPr>
      <w:r w:rsidRPr="00B01B9B">
        <w:rPr>
          <w:lang w:val="es-MX"/>
        </w:rPr>
        <w:t>MAMÁ:</w:t>
      </w:r>
      <w:r w:rsidRPr="00B01B9B">
        <w:rPr>
          <w:lang w:val="es-MX"/>
        </w:rPr>
        <w:tab/>
      </w:r>
      <w:r w:rsidR="00D56288" w:rsidRPr="00B01B9B">
        <w:rPr>
          <w:lang w:val="es-MX"/>
        </w:rPr>
        <w:t>Jesús, el que se presentó resucitado en medio de sus discípulos y les deseó la paz, es el mismo que murió en la cruz. Por eso, para que se convencieran de que era el mismo crucificado, les enseña sus llagas de las manos y el costado. A Jesús hay que reconocerlo por sus llagas, viéndolas y tocándolas. Esas llagas son hoy los pobres, los enfermos, los que sufren, los que la sociedad desecha. Ahí está presente Jesús y tenemos que aprender a verlo, tocarlo y reconocerlo en sus llagas. En nuestra comunidad hay muchas llagas, con nombre y domicilio, como platicamos al principio de la celebración.</w:t>
      </w:r>
    </w:p>
    <w:p w:rsidR="00D56288" w:rsidRPr="00B01B9B" w:rsidRDefault="00D56288" w:rsidP="000F5001">
      <w:pPr>
        <w:spacing w:after="120" w:line="240" w:lineRule="auto"/>
        <w:ind w:left="993" w:hanging="993"/>
        <w:jc w:val="both"/>
        <w:rPr>
          <w:lang w:val="es-MX"/>
        </w:rPr>
      </w:pPr>
      <w:r w:rsidRPr="00B01B9B">
        <w:rPr>
          <w:lang w:val="es-MX"/>
        </w:rPr>
        <w:lastRenderedPageBreak/>
        <w:tab/>
        <w:t>¿Qué vamos a hacer como familia para acercarnos a una de esas personas? (Ponerse de acuerdo).</w:t>
      </w:r>
    </w:p>
    <w:p w:rsidR="00D56288" w:rsidRPr="00B01B9B" w:rsidRDefault="00740A81" w:rsidP="000F5001">
      <w:pPr>
        <w:spacing w:after="120" w:line="240" w:lineRule="auto"/>
        <w:ind w:left="993" w:hanging="993"/>
        <w:jc w:val="both"/>
        <w:rPr>
          <w:lang w:val="es-MX"/>
        </w:rPr>
      </w:pPr>
      <w:r w:rsidRPr="00B01B9B">
        <w:rPr>
          <w:lang w:val="es-MX"/>
        </w:rPr>
        <w:tab/>
        <w:t xml:space="preserve">A cada oración respondemos: </w:t>
      </w:r>
      <w:r w:rsidRPr="00B01B9B">
        <w:rPr>
          <w:i/>
          <w:iCs/>
          <w:lang w:val="es-MX"/>
        </w:rPr>
        <w:t>¡Señor mío y Dios mío!</w:t>
      </w:r>
    </w:p>
    <w:p w:rsidR="00740A81" w:rsidRPr="00B01B9B" w:rsidRDefault="00740A81" w:rsidP="000F5001">
      <w:pPr>
        <w:spacing w:after="120" w:line="240" w:lineRule="auto"/>
        <w:ind w:left="993" w:hanging="993"/>
        <w:jc w:val="both"/>
        <w:rPr>
          <w:lang w:val="es-MX"/>
        </w:rPr>
      </w:pPr>
      <w:r w:rsidRPr="00B01B9B">
        <w:rPr>
          <w:lang w:val="es-MX"/>
        </w:rPr>
        <w:t>PAPÁ:</w:t>
      </w:r>
      <w:r w:rsidRPr="00B01B9B">
        <w:rPr>
          <w:lang w:val="es-MX"/>
        </w:rPr>
        <w:tab/>
        <w:t>Jesús, tú estás presente en los borrachitos y drogadictos.</w:t>
      </w:r>
    </w:p>
    <w:p w:rsidR="00740A81" w:rsidRPr="00B01B9B" w:rsidRDefault="00740A81" w:rsidP="000F5001">
      <w:pPr>
        <w:spacing w:after="120" w:line="240" w:lineRule="auto"/>
        <w:ind w:left="993" w:hanging="993"/>
        <w:jc w:val="both"/>
        <w:rPr>
          <w:lang w:val="es-MX"/>
        </w:rPr>
      </w:pPr>
      <w:r w:rsidRPr="00B01B9B">
        <w:rPr>
          <w:lang w:val="es-MX"/>
        </w:rPr>
        <w:t>MAMÁ:</w:t>
      </w:r>
      <w:r w:rsidRPr="00B01B9B">
        <w:rPr>
          <w:lang w:val="es-MX"/>
        </w:rPr>
        <w:tab/>
        <w:t>Jesús, tú estás presente en los enfermos y ancianitos solos.</w:t>
      </w:r>
    </w:p>
    <w:p w:rsidR="00740A81" w:rsidRPr="00B01B9B" w:rsidRDefault="00740A81" w:rsidP="000F5001">
      <w:pPr>
        <w:spacing w:after="120" w:line="240" w:lineRule="auto"/>
        <w:ind w:left="993" w:hanging="993"/>
        <w:jc w:val="both"/>
        <w:rPr>
          <w:lang w:val="es-MX"/>
        </w:rPr>
      </w:pPr>
      <w:r w:rsidRPr="00B01B9B">
        <w:rPr>
          <w:lang w:val="es-MX"/>
        </w:rPr>
        <w:t>HIJO:</w:t>
      </w:r>
      <w:r w:rsidRPr="00B01B9B">
        <w:rPr>
          <w:lang w:val="es-MX"/>
        </w:rPr>
        <w:tab/>
        <w:t>Jesús, tú estás presente en las mamás solteras, abandonadas y maltratadas.</w:t>
      </w:r>
    </w:p>
    <w:p w:rsidR="00740A81" w:rsidRPr="00B01B9B" w:rsidRDefault="00740A81" w:rsidP="000F5001">
      <w:pPr>
        <w:spacing w:after="120" w:line="240" w:lineRule="auto"/>
        <w:ind w:left="993" w:hanging="993"/>
        <w:jc w:val="both"/>
        <w:rPr>
          <w:lang w:val="es-MX"/>
        </w:rPr>
      </w:pPr>
      <w:r w:rsidRPr="00B01B9B">
        <w:rPr>
          <w:lang w:val="es-MX"/>
        </w:rPr>
        <w:t>HIJA:</w:t>
      </w:r>
      <w:r w:rsidRPr="00B01B9B">
        <w:rPr>
          <w:lang w:val="es-MX"/>
        </w:rPr>
        <w:tab/>
        <w:t>Jesús, tú estás presente en los migrantes, indígenas, vendedores ambulantes, empleadas domésticas.</w:t>
      </w:r>
    </w:p>
    <w:p w:rsidR="00740A81" w:rsidRPr="00B01B9B" w:rsidRDefault="00740A81" w:rsidP="000F5001">
      <w:pPr>
        <w:spacing w:after="120" w:line="240" w:lineRule="auto"/>
        <w:ind w:left="993" w:hanging="993"/>
        <w:jc w:val="both"/>
        <w:rPr>
          <w:lang w:val="es-MX"/>
        </w:rPr>
      </w:pPr>
      <w:r w:rsidRPr="00B01B9B">
        <w:rPr>
          <w:lang w:val="es-MX"/>
        </w:rPr>
        <w:t>TODOS:</w:t>
      </w:r>
      <w:r w:rsidRPr="00B01B9B">
        <w:rPr>
          <w:lang w:val="es-MX"/>
        </w:rPr>
        <w:tab/>
        <w:t>Jesús, tú estás presente en los que la sociedad ha descartado.</w:t>
      </w:r>
    </w:p>
    <w:p w:rsidR="00F6243C" w:rsidRPr="00B01B9B" w:rsidRDefault="00F6243C" w:rsidP="000F5001">
      <w:pPr>
        <w:spacing w:after="120" w:line="240" w:lineRule="auto"/>
        <w:ind w:left="993" w:hanging="993"/>
        <w:jc w:val="both"/>
        <w:rPr>
          <w:lang w:val="es-MX"/>
        </w:rPr>
      </w:pPr>
      <w:r w:rsidRPr="00B01B9B">
        <w:rPr>
          <w:lang w:val="es-MX"/>
        </w:rPr>
        <w:t>PAPÁ:</w:t>
      </w:r>
      <w:r w:rsidRPr="00B01B9B">
        <w:rPr>
          <w:lang w:val="es-MX"/>
        </w:rPr>
        <w:tab/>
        <w:t>Señor, Dios nuestro, escucha nuestra oración y acrecienta en nosotros la fe pascual, para que, creyendo en tu Hijo, sin haberlo visto pero descubriéndolo en sus llagas, consigamos nuestra salvación. Por Jesucristo, nuestro Señor.</w:t>
      </w:r>
    </w:p>
    <w:p w:rsidR="00F6243C" w:rsidRPr="00B01B9B" w:rsidRDefault="00F6243C" w:rsidP="000F5001">
      <w:pPr>
        <w:spacing w:after="120" w:line="240" w:lineRule="auto"/>
        <w:ind w:left="993" w:hanging="993"/>
        <w:jc w:val="both"/>
        <w:rPr>
          <w:lang w:val="es-MX"/>
        </w:rPr>
      </w:pPr>
      <w:r w:rsidRPr="00B01B9B">
        <w:rPr>
          <w:lang w:val="es-MX"/>
        </w:rPr>
        <w:t>TODOS:</w:t>
      </w:r>
      <w:r w:rsidRPr="00B01B9B">
        <w:rPr>
          <w:lang w:val="es-MX"/>
        </w:rPr>
        <w:tab/>
        <w:t>Amén.</w:t>
      </w:r>
    </w:p>
    <w:p w:rsidR="00740A81" w:rsidRPr="00B01B9B" w:rsidRDefault="00740A81" w:rsidP="000F5001">
      <w:pPr>
        <w:spacing w:after="120" w:line="240" w:lineRule="auto"/>
        <w:ind w:left="993" w:hanging="993"/>
        <w:jc w:val="both"/>
        <w:rPr>
          <w:lang w:val="es-MX"/>
        </w:rPr>
      </w:pPr>
    </w:p>
    <w:p w:rsidR="00740A81" w:rsidRPr="00B01B9B" w:rsidRDefault="00740A81" w:rsidP="000F5001">
      <w:pPr>
        <w:spacing w:after="120" w:line="240" w:lineRule="auto"/>
        <w:ind w:left="993" w:hanging="993"/>
        <w:jc w:val="both"/>
        <w:rPr>
          <w:lang w:val="es-MX"/>
        </w:rPr>
      </w:pPr>
      <w:r w:rsidRPr="00B01B9B">
        <w:rPr>
          <w:lang w:val="es-MX"/>
        </w:rPr>
        <w:t>MAMÁ:</w:t>
      </w:r>
      <w:r w:rsidRPr="00B01B9B">
        <w:rPr>
          <w:lang w:val="es-MX"/>
        </w:rPr>
        <w:tab/>
        <w:t xml:space="preserve">Recitemos juntos la oración que Jesús nos enseñó: </w:t>
      </w:r>
      <w:r w:rsidRPr="00B01B9B">
        <w:rPr>
          <w:i/>
          <w:iCs/>
          <w:lang w:val="es-MX"/>
        </w:rPr>
        <w:t>Padre nuestro</w:t>
      </w:r>
      <w:r w:rsidRPr="00B01B9B">
        <w:rPr>
          <w:lang w:val="es-MX"/>
        </w:rPr>
        <w:t>…</w:t>
      </w:r>
    </w:p>
    <w:p w:rsidR="00F6243C" w:rsidRPr="00B01B9B" w:rsidRDefault="00F6243C" w:rsidP="000F5001">
      <w:pPr>
        <w:spacing w:after="120" w:line="240" w:lineRule="auto"/>
        <w:ind w:left="993" w:hanging="993"/>
        <w:jc w:val="both"/>
        <w:rPr>
          <w:lang w:val="es-MX"/>
        </w:rPr>
      </w:pPr>
      <w:r w:rsidRPr="00B01B9B">
        <w:rPr>
          <w:lang w:val="es-MX"/>
        </w:rPr>
        <w:t>PAPÁ:</w:t>
      </w:r>
      <w:r w:rsidRPr="00B01B9B">
        <w:rPr>
          <w:lang w:val="es-MX"/>
        </w:rPr>
        <w:tab/>
        <w:t xml:space="preserve">Pidamos al Señor su bendición, haciendo sobre nosotros la señal de la cruz mientas decimos: </w:t>
      </w:r>
      <w:r w:rsidRPr="00B01B9B">
        <w:rPr>
          <w:i/>
          <w:iCs/>
          <w:lang w:val="es-MX"/>
        </w:rPr>
        <w:t>El Señor nos bendiga, nos guarde de todo mal y nos lleve a la vida eterna. Amén</w:t>
      </w:r>
      <w:r w:rsidRPr="00B01B9B">
        <w:rPr>
          <w:lang w:val="es-MX"/>
        </w:rPr>
        <w:t>.</w:t>
      </w:r>
    </w:p>
    <w:p w:rsidR="005B359E" w:rsidRPr="00B01B9B" w:rsidRDefault="005B359E" w:rsidP="000F5001">
      <w:pPr>
        <w:spacing w:after="120" w:line="240" w:lineRule="auto"/>
        <w:ind w:left="993" w:hanging="993"/>
        <w:jc w:val="both"/>
        <w:rPr>
          <w:lang w:val="es-MX"/>
        </w:rPr>
      </w:pPr>
    </w:p>
    <w:p w:rsidR="00F6243C" w:rsidRPr="00B01B9B" w:rsidRDefault="00F6243C" w:rsidP="005B359E">
      <w:pPr>
        <w:pStyle w:val="Prrafodelista"/>
        <w:numPr>
          <w:ilvl w:val="0"/>
          <w:numId w:val="1"/>
        </w:numPr>
        <w:spacing w:after="120" w:line="240" w:lineRule="auto"/>
        <w:ind w:left="284" w:hanging="284"/>
        <w:rPr>
          <w:lang w:val="es-MX"/>
        </w:rPr>
      </w:pPr>
      <w:r w:rsidRPr="00B01B9B">
        <w:rPr>
          <w:lang w:val="es-MX"/>
        </w:rPr>
        <w:t xml:space="preserve">Canto final: </w:t>
      </w:r>
      <w:r w:rsidRPr="00B01B9B">
        <w:rPr>
          <w:i/>
          <w:iCs/>
          <w:lang w:val="es-MX"/>
        </w:rPr>
        <w:t>Resucitó</w:t>
      </w:r>
      <w:r w:rsidR="008A37EF" w:rsidRPr="00B01B9B">
        <w:rPr>
          <w:lang w:val="es-MX"/>
        </w:rPr>
        <w:t xml:space="preserve"> (Se puede descargar en</w:t>
      </w:r>
      <w:r w:rsidR="005B359E" w:rsidRPr="00B01B9B">
        <w:rPr>
          <w:lang w:val="es-MX"/>
        </w:rPr>
        <w:t xml:space="preserve"> YouTube</w:t>
      </w:r>
      <w:r w:rsidR="008A37EF" w:rsidRPr="00B01B9B">
        <w:rPr>
          <w:lang w:val="es-MX"/>
        </w:rPr>
        <w:t xml:space="preserve">: </w:t>
      </w:r>
      <w:hyperlink r:id="rId8" w:history="1">
        <w:r w:rsidR="005B359E" w:rsidRPr="00B01B9B">
          <w:rPr>
            <w:rStyle w:val="Hipervnculo"/>
            <w:lang w:val="es-MX"/>
          </w:rPr>
          <w:t>https://www.youtube.com/watch?v=ODfTraRqHos</w:t>
        </w:r>
      </w:hyperlink>
      <w:r w:rsidR="008A37EF" w:rsidRPr="00B01B9B">
        <w:rPr>
          <w:lang w:val="es-MX"/>
        </w:rPr>
        <w:t>.</w:t>
      </w:r>
    </w:p>
    <w:p w:rsidR="00F6243C" w:rsidRPr="00B01B9B" w:rsidRDefault="00F6243C" w:rsidP="005B359E">
      <w:pPr>
        <w:spacing w:after="120" w:line="240" w:lineRule="auto"/>
        <w:jc w:val="both"/>
        <w:rPr>
          <w:lang w:val="es-MX"/>
        </w:rPr>
      </w:pPr>
    </w:p>
    <w:sectPr w:rsidR="00F6243C" w:rsidRPr="00B01B9B" w:rsidSect="004C0A2E">
      <w:headerReference w:type="default" r:id="rId9"/>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1C" w:rsidRDefault="00816A1C" w:rsidP="00740A81">
      <w:pPr>
        <w:spacing w:after="0" w:line="240" w:lineRule="auto"/>
      </w:pPr>
      <w:r>
        <w:separator/>
      </w:r>
    </w:p>
  </w:endnote>
  <w:endnote w:type="continuationSeparator" w:id="0">
    <w:p w:rsidR="00816A1C" w:rsidRDefault="00816A1C" w:rsidP="0074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1C" w:rsidRDefault="00816A1C" w:rsidP="00740A81">
      <w:pPr>
        <w:spacing w:after="0" w:line="240" w:lineRule="auto"/>
      </w:pPr>
      <w:r>
        <w:separator/>
      </w:r>
    </w:p>
  </w:footnote>
  <w:footnote w:type="continuationSeparator" w:id="0">
    <w:p w:rsidR="00816A1C" w:rsidRDefault="00816A1C" w:rsidP="0074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001621"/>
      <w:docPartObj>
        <w:docPartGallery w:val="Page Numbers (Top of Page)"/>
        <w:docPartUnique/>
      </w:docPartObj>
    </w:sdtPr>
    <w:sdtEndPr>
      <w:rPr>
        <w:sz w:val="24"/>
        <w:szCs w:val="24"/>
      </w:rPr>
    </w:sdtEndPr>
    <w:sdtContent>
      <w:p w:rsidR="00740A81" w:rsidRPr="00740A81" w:rsidRDefault="00740A81" w:rsidP="00740A81">
        <w:pPr>
          <w:pStyle w:val="Encabezado"/>
          <w:pBdr>
            <w:bottom w:val="single" w:sz="4" w:space="1" w:color="auto"/>
          </w:pBdr>
          <w:jc w:val="center"/>
          <w:rPr>
            <w:sz w:val="24"/>
            <w:szCs w:val="24"/>
          </w:rPr>
        </w:pPr>
        <w:r w:rsidRPr="00740A81">
          <w:rPr>
            <w:sz w:val="24"/>
            <w:szCs w:val="24"/>
          </w:rPr>
          <w:fldChar w:fldCharType="begin"/>
        </w:r>
        <w:r w:rsidRPr="00740A81">
          <w:rPr>
            <w:sz w:val="24"/>
            <w:szCs w:val="24"/>
          </w:rPr>
          <w:instrText>PAGE   \* MERGEFORMAT</w:instrText>
        </w:r>
        <w:r w:rsidRPr="00740A81">
          <w:rPr>
            <w:sz w:val="24"/>
            <w:szCs w:val="24"/>
          </w:rPr>
          <w:fldChar w:fldCharType="separate"/>
        </w:r>
        <w:r w:rsidRPr="00740A81">
          <w:rPr>
            <w:sz w:val="24"/>
            <w:szCs w:val="24"/>
          </w:rPr>
          <w:t>2</w:t>
        </w:r>
        <w:r w:rsidRPr="00740A81">
          <w:rPr>
            <w:sz w:val="24"/>
            <w:szCs w:val="24"/>
          </w:rPr>
          <w:fldChar w:fldCharType="end"/>
        </w:r>
      </w:p>
    </w:sdtContent>
  </w:sdt>
  <w:p w:rsidR="00740A81" w:rsidRDefault="00740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22994"/>
    <w:multiLevelType w:val="hybridMultilevel"/>
    <w:tmpl w:val="A5485FBC"/>
    <w:lvl w:ilvl="0" w:tplc="02DE6F0C">
      <w:start w:val="19"/>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C0"/>
    <w:rsid w:val="000F5001"/>
    <w:rsid w:val="001A0F89"/>
    <w:rsid w:val="00455B07"/>
    <w:rsid w:val="004C0A2E"/>
    <w:rsid w:val="004C5C9A"/>
    <w:rsid w:val="005B359E"/>
    <w:rsid w:val="00740A81"/>
    <w:rsid w:val="007E36B6"/>
    <w:rsid w:val="0080794D"/>
    <w:rsid w:val="00816A1C"/>
    <w:rsid w:val="008A37EF"/>
    <w:rsid w:val="008C7225"/>
    <w:rsid w:val="009E71E9"/>
    <w:rsid w:val="00B01B9B"/>
    <w:rsid w:val="00BA0DC0"/>
    <w:rsid w:val="00D56288"/>
    <w:rsid w:val="00F6243C"/>
    <w:rsid w:val="00FE6C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6DCF"/>
  <w15:chartTrackingRefBased/>
  <w15:docId w15:val="{96372EA6-8272-4A8F-A068-8C35C3F6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BA0D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0DC0"/>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9E71E9"/>
    <w:pPr>
      <w:ind w:left="720"/>
      <w:contextualSpacing/>
    </w:pPr>
  </w:style>
  <w:style w:type="paragraph" w:styleId="Encabezado">
    <w:name w:val="header"/>
    <w:basedOn w:val="Normal"/>
    <w:link w:val="EncabezadoCar"/>
    <w:uiPriority w:val="99"/>
    <w:unhideWhenUsed/>
    <w:rsid w:val="00740A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0A81"/>
  </w:style>
  <w:style w:type="paragraph" w:styleId="Piedepgina">
    <w:name w:val="footer"/>
    <w:basedOn w:val="Normal"/>
    <w:link w:val="PiedepginaCar"/>
    <w:uiPriority w:val="99"/>
    <w:unhideWhenUsed/>
    <w:rsid w:val="00740A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0A81"/>
  </w:style>
  <w:style w:type="character" w:styleId="Hipervnculo">
    <w:name w:val="Hyperlink"/>
    <w:basedOn w:val="Fuentedeprrafopredeter"/>
    <w:uiPriority w:val="99"/>
    <w:semiHidden/>
    <w:unhideWhenUsed/>
    <w:rsid w:val="005B3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fTraRqHo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548</Words>
  <Characters>3018</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15</cp:revision>
  <dcterms:created xsi:type="dcterms:W3CDTF">2020-04-18T04:29:00Z</dcterms:created>
  <dcterms:modified xsi:type="dcterms:W3CDTF">2020-04-18T05:27:00Z</dcterms:modified>
</cp:coreProperties>
</file>