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95" w:rsidRDefault="00935F92" w:rsidP="004C2AD3">
      <w:pPr>
        <w:pStyle w:val="Ttulo1"/>
        <w:spacing w:before="0" w:line="240" w:lineRule="auto"/>
        <w:jc w:val="center"/>
        <w:rPr>
          <w:b/>
          <w:color w:val="auto"/>
        </w:rPr>
      </w:pPr>
      <w:r>
        <w:rPr>
          <w:b/>
          <w:color w:val="auto"/>
        </w:rPr>
        <w:t>La vocación materna de la Iglesia hacia los enfermos</w:t>
      </w:r>
    </w:p>
    <w:p w:rsidR="00A25F5D" w:rsidRPr="001E0F4F" w:rsidRDefault="00A25F5D" w:rsidP="001C5E74">
      <w:pPr>
        <w:pBdr>
          <w:bottom w:val="single" w:sz="4" w:space="1" w:color="auto"/>
        </w:pBdr>
        <w:jc w:val="right"/>
        <w:rPr>
          <w:sz w:val="28"/>
        </w:rPr>
      </w:pPr>
      <w:r w:rsidRPr="001E0F4F">
        <w:rPr>
          <w:sz w:val="28"/>
        </w:rPr>
        <w:t xml:space="preserve">Tema de preparación para el Encuentro Diocesano de </w:t>
      </w:r>
      <w:r w:rsidR="001C5E74" w:rsidRPr="001E0F4F">
        <w:rPr>
          <w:sz w:val="28"/>
        </w:rPr>
        <w:t>Ministros de Enfermos</w:t>
      </w:r>
    </w:p>
    <w:p w:rsidR="007E44F1" w:rsidRPr="007E44F1" w:rsidRDefault="007E44F1" w:rsidP="007E44F1">
      <w:pPr>
        <w:spacing w:after="120" w:line="240" w:lineRule="auto"/>
        <w:jc w:val="right"/>
        <w:rPr>
          <w:rFonts w:ascii="Tahoma" w:hAnsi="Tahoma" w:cs="Tahoma"/>
          <w:sz w:val="24"/>
        </w:rPr>
      </w:pPr>
      <w:r w:rsidRPr="007E44F1">
        <w:rPr>
          <w:rFonts w:ascii="Tahoma" w:hAnsi="Tahoma" w:cs="Tahoma"/>
          <w:sz w:val="24"/>
        </w:rPr>
        <w:t>Diócesis de Cd. Guzmán, Jal., enero de 2018</w:t>
      </w:r>
    </w:p>
    <w:p w:rsidR="001C5E74" w:rsidRDefault="001C5E74" w:rsidP="00AB1AAB">
      <w:pPr>
        <w:spacing w:after="120" w:line="240" w:lineRule="auto"/>
        <w:jc w:val="both"/>
        <w:rPr>
          <w:rFonts w:ascii="Tahoma" w:hAnsi="Tahoma" w:cs="Tahoma"/>
          <w:sz w:val="24"/>
        </w:rPr>
      </w:pPr>
    </w:p>
    <w:p w:rsidR="007E44F1" w:rsidRDefault="007E44F1" w:rsidP="00AB1AAB">
      <w:pPr>
        <w:spacing w:after="120" w:line="240" w:lineRule="auto"/>
        <w:jc w:val="both"/>
        <w:rPr>
          <w:rFonts w:ascii="Tahoma" w:hAnsi="Tahoma" w:cs="Tahoma"/>
          <w:sz w:val="24"/>
        </w:rPr>
      </w:pPr>
    </w:p>
    <w:p w:rsidR="00F83C30" w:rsidRDefault="00F83C30" w:rsidP="00AB1AAB">
      <w:pPr>
        <w:spacing w:after="120" w:line="240" w:lineRule="auto"/>
        <w:jc w:val="both"/>
        <w:rPr>
          <w:rFonts w:ascii="Tahoma" w:hAnsi="Tahoma" w:cs="Tahoma"/>
          <w:sz w:val="24"/>
        </w:rPr>
      </w:pPr>
      <w:r>
        <w:rPr>
          <w:rFonts w:ascii="Tahoma" w:hAnsi="Tahoma" w:cs="Tahoma"/>
          <w:sz w:val="24"/>
        </w:rPr>
        <w:t xml:space="preserve">* </w:t>
      </w:r>
      <w:r>
        <w:rPr>
          <w:rFonts w:ascii="Tahoma" w:hAnsi="Tahoma" w:cs="Tahoma"/>
          <w:b/>
          <w:sz w:val="24"/>
        </w:rPr>
        <w:t>Ambientación:</w:t>
      </w:r>
      <w:r>
        <w:rPr>
          <w:rFonts w:ascii="Tahoma" w:hAnsi="Tahoma" w:cs="Tahoma"/>
          <w:sz w:val="24"/>
        </w:rPr>
        <w:t xml:space="preserve"> al centro de la reunión poner la Biblia abierta, una imagen de Juan y María al pie de la cruz y el cirio; colocar </w:t>
      </w:r>
      <w:r>
        <w:rPr>
          <w:rFonts w:ascii="Tahoma" w:hAnsi="Tahoma" w:cs="Tahoma"/>
          <w:sz w:val="24"/>
        </w:rPr>
        <w:t>en forma de cruz</w:t>
      </w:r>
      <w:r>
        <w:rPr>
          <w:rFonts w:ascii="Tahoma" w:hAnsi="Tahoma" w:cs="Tahoma"/>
          <w:sz w:val="24"/>
        </w:rPr>
        <w:t xml:space="preserve"> fotos de enfermos y personas ate</w:t>
      </w:r>
      <w:r>
        <w:rPr>
          <w:rFonts w:ascii="Tahoma" w:hAnsi="Tahoma" w:cs="Tahoma"/>
          <w:sz w:val="24"/>
        </w:rPr>
        <w:t>n</w:t>
      </w:r>
      <w:r>
        <w:rPr>
          <w:rFonts w:ascii="Tahoma" w:hAnsi="Tahoma" w:cs="Tahoma"/>
          <w:sz w:val="24"/>
        </w:rPr>
        <w:t>diéndolos.</w:t>
      </w:r>
    </w:p>
    <w:p w:rsidR="00F83C30" w:rsidRPr="00F83C30" w:rsidRDefault="00F83C30" w:rsidP="00AB1AAB">
      <w:pPr>
        <w:spacing w:after="120" w:line="240" w:lineRule="auto"/>
        <w:jc w:val="both"/>
        <w:rPr>
          <w:rFonts w:ascii="Tahoma" w:hAnsi="Tahoma" w:cs="Tahoma"/>
          <w:sz w:val="24"/>
        </w:rPr>
      </w:pPr>
    </w:p>
    <w:p w:rsidR="00057595" w:rsidRPr="001C5E74" w:rsidRDefault="001C5E74" w:rsidP="00AB1AAB">
      <w:pPr>
        <w:pStyle w:val="NormalWeb"/>
        <w:numPr>
          <w:ilvl w:val="0"/>
          <w:numId w:val="2"/>
        </w:numPr>
        <w:shd w:val="clear" w:color="auto" w:fill="FFFFFF"/>
        <w:spacing w:before="0" w:beforeAutospacing="0" w:after="120" w:afterAutospacing="0"/>
        <w:jc w:val="both"/>
        <w:rPr>
          <w:rFonts w:ascii="Tahoma" w:hAnsi="Tahoma" w:cs="Tahoma"/>
          <w:b/>
          <w:szCs w:val="22"/>
        </w:rPr>
      </w:pPr>
      <w:r>
        <w:rPr>
          <w:rFonts w:ascii="Tahoma" w:hAnsi="Tahoma" w:cs="Tahoma"/>
          <w:b/>
          <w:szCs w:val="22"/>
        </w:rPr>
        <w:t>Canto:</w:t>
      </w:r>
      <w:r>
        <w:rPr>
          <w:rFonts w:ascii="Tahoma" w:hAnsi="Tahoma" w:cs="Tahoma"/>
          <w:szCs w:val="22"/>
        </w:rPr>
        <w:t xml:space="preserve"> </w:t>
      </w:r>
      <w:r w:rsidR="001331AF">
        <w:rPr>
          <w:rFonts w:ascii="Tahoma" w:hAnsi="Tahoma" w:cs="Tahoma"/>
          <w:i/>
          <w:szCs w:val="22"/>
        </w:rPr>
        <w:t>Dolorosa</w:t>
      </w:r>
      <w:r>
        <w:rPr>
          <w:rFonts w:ascii="Tahoma" w:hAnsi="Tahoma" w:cs="Tahoma"/>
          <w:szCs w:val="22"/>
        </w:rPr>
        <w:t>.</w:t>
      </w:r>
    </w:p>
    <w:p w:rsidR="004C2AD3" w:rsidRDefault="004C2AD3" w:rsidP="00CD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000000"/>
        </w:rPr>
        <w:sectPr w:rsidR="004C2AD3" w:rsidSect="00057595">
          <w:headerReference w:type="default" r:id="rId7"/>
          <w:pgSz w:w="12240" w:h="15840" w:code="1"/>
          <w:pgMar w:top="1418" w:right="1701" w:bottom="1418" w:left="1701" w:header="709" w:footer="709" w:gutter="0"/>
          <w:cols w:space="708"/>
          <w:titlePg/>
          <w:docGrid w:linePitch="360"/>
        </w:sectPr>
      </w:pPr>
    </w:p>
    <w:p w:rsidR="001331AF" w:rsidRPr="001331AF" w:rsidRDefault="001331AF" w:rsidP="007E44F1">
      <w:pPr>
        <w:pStyle w:val="NormalWeb"/>
        <w:shd w:val="clear" w:color="auto" w:fill="FFFFFF"/>
        <w:spacing w:before="0" w:beforeAutospacing="0" w:after="0" w:afterAutospacing="0"/>
        <w:jc w:val="center"/>
        <w:rPr>
          <w:rFonts w:ascii="Tahoma" w:hAnsi="Tahoma" w:cs="Tahoma"/>
          <w:sz w:val="22"/>
          <w:lang w:val="es-ES_tradnl"/>
        </w:rPr>
      </w:pPr>
      <w:r w:rsidRPr="001331AF">
        <w:rPr>
          <w:rFonts w:ascii="Tahoma" w:hAnsi="Tahoma" w:cs="Tahoma"/>
          <w:sz w:val="22"/>
          <w:lang w:val="es-ES_tradnl"/>
        </w:rPr>
        <w:lastRenderedPageBreak/>
        <w:t>DOLOROSA, DE PIE JUNTO A LA CRUZ,</w:t>
      </w:r>
    </w:p>
    <w:p w:rsidR="001331AF" w:rsidRPr="001331AF" w:rsidRDefault="001331AF" w:rsidP="007E44F1">
      <w:pPr>
        <w:pStyle w:val="NormalWeb"/>
        <w:shd w:val="clear" w:color="auto" w:fill="FFFFFF"/>
        <w:spacing w:before="0" w:beforeAutospacing="0" w:after="0" w:afterAutospacing="0"/>
        <w:jc w:val="center"/>
        <w:rPr>
          <w:rFonts w:ascii="Tahoma" w:hAnsi="Tahoma" w:cs="Tahoma"/>
          <w:sz w:val="22"/>
          <w:lang w:val="es-ES_tradnl"/>
        </w:rPr>
      </w:pPr>
      <w:r w:rsidRPr="001331AF">
        <w:rPr>
          <w:rFonts w:ascii="Tahoma" w:hAnsi="Tahoma" w:cs="Tahoma"/>
          <w:sz w:val="22"/>
          <w:lang w:val="es-ES_tradnl"/>
        </w:rPr>
        <w:t>-TÚ CONOCES NUESTRAS PENAS,</w:t>
      </w:r>
    </w:p>
    <w:p w:rsidR="001331AF" w:rsidRPr="001331AF" w:rsidRDefault="001331AF" w:rsidP="007E44F1">
      <w:pPr>
        <w:pStyle w:val="NormalWeb"/>
        <w:shd w:val="clear" w:color="auto" w:fill="FFFFFF"/>
        <w:spacing w:before="0" w:beforeAutospacing="0" w:after="0" w:afterAutospacing="0"/>
        <w:jc w:val="center"/>
        <w:rPr>
          <w:rFonts w:ascii="Tahoma" w:hAnsi="Tahoma" w:cs="Tahoma"/>
          <w:sz w:val="22"/>
          <w:lang w:val="es-ES_tradnl"/>
        </w:rPr>
      </w:pPr>
      <w:r w:rsidRPr="001331AF">
        <w:rPr>
          <w:rFonts w:ascii="Tahoma" w:hAnsi="Tahoma" w:cs="Tahoma"/>
          <w:sz w:val="22"/>
          <w:lang w:val="es-ES_tradnl"/>
        </w:rPr>
        <w:t>PENAS DE UN PUEBLO QUE SUFRE (2).</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
    <w:p w:rsidR="007E44F1" w:rsidRDefault="007E44F1" w:rsidP="001331AF">
      <w:pPr>
        <w:pStyle w:val="NormalWeb"/>
        <w:shd w:val="clear" w:color="auto" w:fill="FFFFFF"/>
        <w:spacing w:before="0" w:beforeAutospacing="0" w:after="0" w:afterAutospacing="0"/>
        <w:jc w:val="both"/>
        <w:rPr>
          <w:rFonts w:ascii="Tahoma" w:hAnsi="Tahoma" w:cs="Tahoma"/>
          <w:sz w:val="22"/>
          <w:lang w:val="es-ES_tradnl"/>
        </w:rPr>
        <w:sectPr w:rsidR="007E44F1" w:rsidSect="00CD1ECA">
          <w:type w:val="continuous"/>
          <w:pgSz w:w="12240" w:h="15840" w:code="1"/>
          <w:pgMar w:top="1418" w:right="1701" w:bottom="1418" w:left="1701" w:header="709" w:footer="709" w:gutter="0"/>
          <w:cols w:space="708"/>
          <w:titlePg/>
          <w:docGrid w:linePitch="360"/>
        </w:sectPr>
      </w:pP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r w:rsidRPr="001331AF">
        <w:rPr>
          <w:rFonts w:ascii="Tahoma" w:hAnsi="Tahoma" w:cs="Tahoma"/>
          <w:sz w:val="22"/>
          <w:lang w:val="es-ES_tradnl"/>
        </w:rPr>
        <w:lastRenderedPageBreak/>
        <w:t>Dolor de los cuerpos que sufren enfermos,</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el</w:t>
      </w:r>
      <w:proofErr w:type="gramEnd"/>
      <w:r w:rsidRPr="001331AF">
        <w:rPr>
          <w:rFonts w:ascii="Tahoma" w:hAnsi="Tahoma" w:cs="Tahoma"/>
          <w:sz w:val="22"/>
          <w:lang w:val="es-ES_tradnl"/>
        </w:rPr>
        <w:t xml:space="preserve"> hambre de gentes que no tienen pan,</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silencio</w:t>
      </w:r>
      <w:proofErr w:type="gramEnd"/>
      <w:r w:rsidRPr="001331AF">
        <w:rPr>
          <w:rFonts w:ascii="Tahoma" w:hAnsi="Tahoma" w:cs="Tahoma"/>
          <w:sz w:val="22"/>
          <w:lang w:val="es-ES_tradnl"/>
        </w:rPr>
        <w:t xml:space="preserve"> de aquellos que callan por miedo,</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la</w:t>
      </w:r>
      <w:proofErr w:type="gramEnd"/>
      <w:r w:rsidRPr="001331AF">
        <w:rPr>
          <w:rFonts w:ascii="Tahoma" w:hAnsi="Tahoma" w:cs="Tahoma"/>
          <w:sz w:val="22"/>
          <w:lang w:val="es-ES_tradnl"/>
        </w:rPr>
        <w:t xml:space="preserve"> pena del triste que está en soledad.</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r w:rsidRPr="001331AF">
        <w:rPr>
          <w:rFonts w:ascii="Tahoma" w:hAnsi="Tahoma" w:cs="Tahoma"/>
          <w:sz w:val="22"/>
          <w:lang w:val="es-ES_tradnl"/>
        </w:rPr>
        <w:t>El drama del hombre que fue marginado,</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tragedia</w:t>
      </w:r>
      <w:proofErr w:type="gramEnd"/>
      <w:r w:rsidRPr="001331AF">
        <w:rPr>
          <w:rFonts w:ascii="Tahoma" w:hAnsi="Tahoma" w:cs="Tahoma"/>
          <w:sz w:val="22"/>
          <w:lang w:val="es-ES_tradnl"/>
        </w:rPr>
        <w:t xml:space="preserve"> de niños que ignoran reír</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la</w:t>
      </w:r>
      <w:proofErr w:type="gramEnd"/>
      <w:r w:rsidRPr="001331AF">
        <w:rPr>
          <w:rFonts w:ascii="Tahoma" w:hAnsi="Tahoma" w:cs="Tahoma"/>
          <w:sz w:val="22"/>
          <w:lang w:val="es-ES_tradnl"/>
        </w:rPr>
        <w:t xml:space="preserve"> burda comedia de huecas promesas,</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la</w:t>
      </w:r>
      <w:proofErr w:type="gramEnd"/>
      <w:r w:rsidRPr="001331AF">
        <w:rPr>
          <w:rFonts w:ascii="Tahoma" w:hAnsi="Tahoma" w:cs="Tahoma"/>
          <w:sz w:val="22"/>
          <w:lang w:val="es-ES_tradnl"/>
        </w:rPr>
        <w:t xml:space="preserve"> farsa de muertos que deben vivir.</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r w:rsidRPr="001331AF">
        <w:rPr>
          <w:rFonts w:ascii="Tahoma" w:hAnsi="Tahoma" w:cs="Tahoma"/>
          <w:sz w:val="22"/>
          <w:lang w:val="es-ES_tradnl"/>
        </w:rPr>
        <w:lastRenderedPageBreak/>
        <w:t>Dolor en los hombros sin tregua oprimidos,</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cansancio</w:t>
      </w:r>
      <w:proofErr w:type="gramEnd"/>
      <w:r w:rsidRPr="001331AF">
        <w:rPr>
          <w:rFonts w:ascii="Tahoma" w:hAnsi="Tahoma" w:cs="Tahoma"/>
          <w:sz w:val="22"/>
          <w:lang w:val="es-ES_tradnl"/>
        </w:rPr>
        <w:t xml:space="preserve"> de brazos en lucha sin fin,</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cerebros</w:t>
      </w:r>
      <w:proofErr w:type="gramEnd"/>
      <w:r w:rsidRPr="001331AF">
        <w:rPr>
          <w:rFonts w:ascii="Tahoma" w:hAnsi="Tahoma" w:cs="Tahoma"/>
          <w:sz w:val="22"/>
          <w:lang w:val="es-ES_tradnl"/>
        </w:rPr>
        <w:t xml:space="preserve"> lavados a base de slogans,</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el</w:t>
      </w:r>
      <w:proofErr w:type="gramEnd"/>
      <w:r w:rsidRPr="001331AF">
        <w:rPr>
          <w:rFonts w:ascii="Tahoma" w:hAnsi="Tahoma" w:cs="Tahoma"/>
          <w:sz w:val="22"/>
          <w:lang w:val="es-ES_tradnl"/>
        </w:rPr>
        <w:t xml:space="preserve"> rictus amargo del pobre infeliz.</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r w:rsidRPr="001331AF">
        <w:rPr>
          <w:rFonts w:ascii="Tahoma" w:hAnsi="Tahoma" w:cs="Tahoma"/>
          <w:sz w:val="22"/>
          <w:lang w:val="es-ES_tradnl"/>
        </w:rPr>
        <w:t>El llanto de aquellos que suman fracasos,</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la</w:t>
      </w:r>
      <w:proofErr w:type="gramEnd"/>
      <w:r w:rsidRPr="001331AF">
        <w:rPr>
          <w:rFonts w:ascii="Tahoma" w:hAnsi="Tahoma" w:cs="Tahoma"/>
          <w:sz w:val="22"/>
          <w:lang w:val="es-ES_tradnl"/>
        </w:rPr>
        <w:t xml:space="preserve"> cruz del soldado que mata el amor,</w:t>
      </w:r>
    </w:p>
    <w:p w:rsidR="001331AF" w:rsidRPr="001331AF" w:rsidRDefault="001331AF" w:rsidP="001331AF">
      <w:pPr>
        <w:pStyle w:val="NormalWeb"/>
        <w:shd w:val="clear" w:color="auto" w:fill="FFFFFF"/>
        <w:spacing w:before="0" w:beforeAutospacing="0" w:after="0" w:afterAutospacing="0"/>
        <w:jc w:val="both"/>
        <w:rPr>
          <w:rFonts w:ascii="Tahoma" w:hAnsi="Tahoma" w:cs="Tahoma"/>
          <w:sz w:val="22"/>
          <w:lang w:val="es-ES_tradnl"/>
        </w:rPr>
      </w:pPr>
      <w:proofErr w:type="gramStart"/>
      <w:r w:rsidRPr="001331AF">
        <w:rPr>
          <w:rFonts w:ascii="Tahoma" w:hAnsi="Tahoma" w:cs="Tahoma"/>
          <w:sz w:val="22"/>
          <w:lang w:val="es-ES_tradnl"/>
        </w:rPr>
        <w:t>pobreza</w:t>
      </w:r>
      <w:proofErr w:type="gramEnd"/>
      <w:r w:rsidRPr="001331AF">
        <w:rPr>
          <w:rFonts w:ascii="Tahoma" w:hAnsi="Tahoma" w:cs="Tahoma"/>
          <w:sz w:val="22"/>
          <w:lang w:val="es-ES_tradnl"/>
        </w:rPr>
        <w:t xml:space="preserve"> de muchos sin libro en las manos,</w:t>
      </w:r>
    </w:p>
    <w:p w:rsidR="001331AF" w:rsidRPr="001331AF" w:rsidRDefault="001331AF" w:rsidP="001331AF">
      <w:pPr>
        <w:pStyle w:val="NormalWeb"/>
        <w:shd w:val="clear" w:color="auto" w:fill="FFFFFF"/>
        <w:spacing w:before="0" w:beforeAutospacing="0" w:after="0" w:afterAutospacing="0"/>
        <w:jc w:val="both"/>
        <w:rPr>
          <w:rFonts w:ascii="Tahoma" w:hAnsi="Tahoma" w:cs="Tahoma"/>
          <w:lang w:val="es-ES_tradnl"/>
        </w:rPr>
      </w:pPr>
      <w:proofErr w:type="gramStart"/>
      <w:r w:rsidRPr="001331AF">
        <w:rPr>
          <w:rFonts w:ascii="Tahoma" w:hAnsi="Tahoma" w:cs="Tahoma"/>
          <w:sz w:val="22"/>
          <w:lang w:val="es-ES_tradnl"/>
        </w:rPr>
        <w:t>derechos</w:t>
      </w:r>
      <w:proofErr w:type="gramEnd"/>
      <w:r w:rsidRPr="001331AF">
        <w:rPr>
          <w:rFonts w:ascii="Tahoma" w:hAnsi="Tahoma" w:cs="Tahoma"/>
          <w:sz w:val="22"/>
          <w:lang w:val="es-ES_tradnl"/>
        </w:rPr>
        <w:t xml:space="preserve"> del hombre truncados en flor.</w:t>
      </w:r>
    </w:p>
    <w:p w:rsidR="007E44F1" w:rsidRDefault="007E44F1" w:rsidP="00AB1AAB">
      <w:pPr>
        <w:pStyle w:val="NormalWeb"/>
        <w:shd w:val="clear" w:color="auto" w:fill="FFFFFF"/>
        <w:spacing w:before="0" w:beforeAutospacing="0" w:after="120" w:afterAutospacing="0"/>
        <w:jc w:val="both"/>
        <w:rPr>
          <w:rFonts w:ascii="Tahoma" w:hAnsi="Tahoma" w:cs="Tahoma"/>
          <w:szCs w:val="22"/>
          <w:lang w:val="es-ES_tradnl"/>
        </w:rPr>
        <w:sectPr w:rsidR="007E44F1" w:rsidSect="007E44F1">
          <w:type w:val="continuous"/>
          <w:pgSz w:w="12240" w:h="15840" w:code="1"/>
          <w:pgMar w:top="1418" w:right="1701" w:bottom="1418" w:left="1701" w:header="709" w:footer="709" w:gutter="0"/>
          <w:cols w:num="2" w:sep="1" w:space="340"/>
          <w:titlePg/>
          <w:docGrid w:linePitch="360"/>
        </w:sectPr>
      </w:pPr>
    </w:p>
    <w:p w:rsidR="007E44F1" w:rsidRPr="001331AF" w:rsidRDefault="007E44F1" w:rsidP="00AB1AAB">
      <w:pPr>
        <w:pStyle w:val="NormalWeb"/>
        <w:shd w:val="clear" w:color="auto" w:fill="FFFFFF"/>
        <w:spacing w:before="0" w:beforeAutospacing="0" w:after="120" w:afterAutospacing="0"/>
        <w:jc w:val="both"/>
        <w:rPr>
          <w:rFonts w:ascii="Tahoma" w:hAnsi="Tahoma" w:cs="Tahoma"/>
          <w:szCs w:val="22"/>
          <w:lang w:val="es-ES_tradnl"/>
        </w:rPr>
      </w:pPr>
    </w:p>
    <w:p w:rsidR="001C5E74" w:rsidRPr="00397E23" w:rsidRDefault="00397E23" w:rsidP="00AB1AAB">
      <w:pPr>
        <w:pStyle w:val="NormalWeb"/>
        <w:numPr>
          <w:ilvl w:val="0"/>
          <w:numId w:val="2"/>
        </w:numPr>
        <w:shd w:val="clear" w:color="auto" w:fill="FFFFFF"/>
        <w:spacing w:before="0" w:beforeAutospacing="0" w:after="120" w:afterAutospacing="0"/>
        <w:jc w:val="both"/>
        <w:rPr>
          <w:rFonts w:ascii="Tahoma" w:hAnsi="Tahoma" w:cs="Tahoma"/>
          <w:b/>
          <w:szCs w:val="22"/>
        </w:rPr>
      </w:pPr>
      <w:r>
        <w:rPr>
          <w:rFonts w:ascii="Tahoma" w:hAnsi="Tahoma" w:cs="Tahoma"/>
          <w:b/>
          <w:szCs w:val="22"/>
        </w:rPr>
        <w:t>ORACIÓN</w:t>
      </w:r>
    </w:p>
    <w:p w:rsidR="00C27230" w:rsidRDefault="007E44F1" w:rsidP="001C35C5">
      <w:pPr>
        <w:spacing w:after="0" w:line="240" w:lineRule="auto"/>
        <w:jc w:val="both"/>
        <w:rPr>
          <w:rFonts w:ascii="Tahoma" w:hAnsi="Tahoma" w:cs="Tahoma"/>
          <w:sz w:val="24"/>
        </w:rPr>
      </w:pPr>
      <w:r w:rsidRPr="007E44F1">
        <w:rPr>
          <w:rFonts w:ascii="Tahoma" w:hAnsi="Tahoma" w:cs="Tahoma"/>
          <w:sz w:val="24"/>
        </w:rPr>
        <w:t>Virgen María</w:t>
      </w:r>
      <w:r>
        <w:rPr>
          <w:rFonts w:ascii="Tahoma" w:hAnsi="Tahoma" w:cs="Tahoma"/>
          <w:sz w:val="24"/>
        </w:rPr>
        <w:t>,</w:t>
      </w:r>
      <w:r w:rsidRPr="007E44F1">
        <w:rPr>
          <w:rFonts w:ascii="Tahoma" w:hAnsi="Tahoma" w:cs="Tahoma"/>
          <w:sz w:val="24"/>
        </w:rPr>
        <w:t xml:space="preserve"> interced</w:t>
      </w:r>
      <w:r>
        <w:rPr>
          <w:rFonts w:ascii="Tahoma" w:hAnsi="Tahoma" w:cs="Tahoma"/>
          <w:sz w:val="24"/>
        </w:rPr>
        <w:t>e</w:t>
      </w:r>
      <w:r w:rsidRPr="007E44F1">
        <w:rPr>
          <w:rFonts w:ascii="Tahoma" w:hAnsi="Tahoma" w:cs="Tahoma"/>
          <w:sz w:val="24"/>
        </w:rPr>
        <w:t xml:space="preserve"> por </w:t>
      </w:r>
      <w:r>
        <w:rPr>
          <w:rFonts w:ascii="Tahoma" w:hAnsi="Tahoma" w:cs="Tahoma"/>
          <w:sz w:val="24"/>
        </w:rPr>
        <w:t>l</w:t>
      </w:r>
      <w:r w:rsidRPr="007E44F1">
        <w:rPr>
          <w:rFonts w:ascii="Tahoma" w:hAnsi="Tahoma" w:cs="Tahoma"/>
          <w:sz w:val="24"/>
        </w:rPr>
        <w:t>a XXVI Jornada Mundial del Enfermo, ayud</w:t>
      </w:r>
      <w:r>
        <w:rPr>
          <w:rFonts w:ascii="Tahoma" w:hAnsi="Tahoma" w:cs="Tahoma"/>
          <w:sz w:val="24"/>
        </w:rPr>
        <w:t>a</w:t>
      </w:r>
      <w:r w:rsidRPr="007E44F1">
        <w:rPr>
          <w:rFonts w:ascii="Tahoma" w:hAnsi="Tahoma" w:cs="Tahoma"/>
          <w:sz w:val="24"/>
        </w:rPr>
        <w:t xml:space="preserve"> a las personas enfermas a vivir su sufrimiento en comunión con el Señor Jesús y apoy</w:t>
      </w:r>
      <w:r>
        <w:rPr>
          <w:rFonts w:ascii="Tahoma" w:hAnsi="Tahoma" w:cs="Tahoma"/>
          <w:sz w:val="24"/>
        </w:rPr>
        <w:t>a</w:t>
      </w:r>
      <w:r w:rsidRPr="007E44F1">
        <w:rPr>
          <w:rFonts w:ascii="Tahoma" w:hAnsi="Tahoma" w:cs="Tahoma"/>
          <w:sz w:val="24"/>
        </w:rPr>
        <w:t xml:space="preserve"> a quienes cuidan de ellas</w:t>
      </w:r>
      <w:r>
        <w:rPr>
          <w:rFonts w:ascii="Tahoma" w:hAnsi="Tahoma" w:cs="Tahoma"/>
          <w:sz w:val="24"/>
        </w:rPr>
        <w:t>.</w:t>
      </w:r>
      <w:r w:rsidRPr="007E44F1">
        <w:rPr>
          <w:rFonts w:ascii="Tahoma" w:hAnsi="Tahoma" w:cs="Tahoma"/>
          <w:sz w:val="24"/>
        </w:rPr>
        <w:t xml:space="preserve"> </w:t>
      </w:r>
      <w:r w:rsidR="00C27230">
        <w:rPr>
          <w:rFonts w:ascii="Tahoma" w:hAnsi="Tahoma" w:cs="Tahoma"/>
          <w:sz w:val="24"/>
        </w:rPr>
        <w:t>Amén.</w:t>
      </w:r>
    </w:p>
    <w:p w:rsidR="001C35C5" w:rsidRDefault="001C35C5" w:rsidP="00CC6E4C">
      <w:pPr>
        <w:spacing w:after="120" w:line="240" w:lineRule="auto"/>
        <w:jc w:val="both"/>
        <w:rPr>
          <w:rFonts w:ascii="Tahoma" w:hAnsi="Tahoma" w:cs="Tahoma"/>
          <w:sz w:val="24"/>
        </w:rPr>
      </w:pPr>
    </w:p>
    <w:p w:rsidR="00397E23" w:rsidRPr="00397E23" w:rsidRDefault="00397E23" w:rsidP="00CC6E4C">
      <w:pPr>
        <w:pStyle w:val="NormalWeb"/>
        <w:numPr>
          <w:ilvl w:val="0"/>
          <w:numId w:val="2"/>
        </w:numPr>
        <w:shd w:val="clear" w:color="auto" w:fill="FFFFFF"/>
        <w:spacing w:before="0" w:beforeAutospacing="0" w:after="120" w:afterAutospacing="0"/>
        <w:jc w:val="both"/>
        <w:rPr>
          <w:rFonts w:ascii="Tahoma" w:hAnsi="Tahoma" w:cs="Tahoma"/>
          <w:b/>
          <w:szCs w:val="22"/>
        </w:rPr>
      </w:pPr>
      <w:r>
        <w:rPr>
          <w:rFonts w:ascii="Tahoma" w:hAnsi="Tahoma" w:cs="Tahoma"/>
          <w:b/>
          <w:szCs w:val="22"/>
        </w:rPr>
        <w:t>INTRODUCCIÓN</w:t>
      </w:r>
    </w:p>
    <w:p w:rsidR="00397E23" w:rsidRDefault="001331AF" w:rsidP="00CC6E4C">
      <w:pPr>
        <w:spacing w:after="120" w:line="240" w:lineRule="auto"/>
        <w:jc w:val="both"/>
        <w:rPr>
          <w:rFonts w:ascii="Tahoma" w:hAnsi="Tahoma" w:cs="Tahoma"/>
          <w:sz w:val="24"/>
        </w:rPr>
      </w:pPr>
      <w:r>
        <w:rPr>
          <w:rFonts w:ascii="Tahoma" w:hAnsi="Tahoma" w:cs="Tahoma"/>
          <w:sz w:val="24"/>
        </w:rPr>
        <w:t>En la cercanía del 11 de febrero, Día Mundial de los Enfermos,</w:t>
      </w:r>
      <w:r w:rsidRPr="00AB1AAB">
        <w:rPr>
          <w:rFonts w:ascii="Tahoma" w:hAnsi="Tahoma" w:cs="Tahoma"/>
          <w:sz w:val="24"/>
        </w:rPr>
        <w:t xml:space="preserve"> </w:t>
      </w:r>
      <w:r>
        <w:rPr>
          <w:rFonts w:ascii="Tahoma" w:hAnsi="Tahoma" w:cs="Tahoma"/>
          <w:sz w:val="24"/>
        </w:rPr>
        <w:t>e</w:t>
      </w:r>
      <w:r w:rsidR="00AB1AAB" w:rsidRPr="00AB1AAB">
        <w:rPr>
          <w:rFonts w:ascii="Tahoma" w:hAnsi="Tahoma" w:cs="Tahoma"/>
          <w:sz w:val="24"/>
        </w:rPr>
        <w:t xml:space="preserve">l </w:t>
      </w:r>
      <w:r>
        <w:rPr>
          <w:rFonts w:ascii="Tahoma" w:hAnsi="Tahoma" w:cs="Tahoma"/>
          <w:sz w:val="24"/>
        </w:rPr>
        <w:t>8</w:t>
      </w:r>
      <w:r w:rsidR="00AB1AAB">
        <w:rPr>
          <w:rFonts w:ascii="Tahoma" w:hAnsi="Tahoma" w:cs="Tahoma"/>
          <w:sz w:val="24"/>
        </w:rPr>
        <w:t xml:space="preserve"> de febrero </w:t>
      </w:r>
      <w:r>
        <w:rPr>
          <w:rFonts w:ascii="Tahoma" w:hAnsi="Tahoma" w:cs="Tahoma"/>
          <w:sz w:val="24"/>
        </w:rPr>
        <w:t>se realiza</w:t>
      </w:r>
      <w:r w:rsidR="00AB1AAB">
        <w:rPr>
          <w:rFonts w:ascii="Tahoma" w:hAnsi="Tahoma" w:cs="Tahoma"/>
          <w:sz w:val="24"/>
        </w:rPr>
        <w:t xml:space="preserve">rá </w:t>
      </w:r>
      <w:r>
        <w:rPr>
          <w:rFonts w:ascii="Tahoma" w:hAnsi="Tahoma" w:cs="Tahoma"/>
          <w:sz w:val="24"/>
        </w:rPr>
        <w:t xml:space="preserve">en nuestra Diócesis el </w:t>
      </w:r>
      <w:r w:rsidR="00AB1AAB">
        <w:rPr>
          <w:rFonts w:ascii="Tahoma" w:hAnsi="Tahoma" w:cs="Tahoma"/>
          <w:sz w:val="24"/>
        </w:rPr>
        <w:t xml:space="preserve">Encuentro Diocesano </w:t>
      </w:r>
      <w:r>
        <w:rPr>
          <w:rFonts w:ascii="Tahoma" w:hAnsi="Tahoma" w:cs="Tahoma"/>
          <w:sz w:val="24"/>
        </w:rPr>
        <w:t xml:space="preserve">anual </w:t>
      </w:r>
      <w:r w:rsidR="00AB1AAB">
        <w:rPr>
          <w:rFonts w:ascii="Tahoma" w:hAnsi="Tahoma" w:cs="Tahoma"/>
          <w:sz w:val="24"/>
        </w:rPr>
        <w:t xml:space="preserve">de Ministros de los Enfermos, convocado </w:t>
      </w:r>
      <w:r>
        <w:rPr>
          <w:rFonts w:ascii="Tahoma" w:hAnsi="Tahoma" w:cs="Tahoma"/>
          <w:sz w:val="24"/>
        </w:rPr>
        <w:t xml:space="preserve">y coordinado </w:t>
      </w:r>
      <w:r w:rsidR="00AB1AAB">
        <w:rPr>
          <w:rFonts w:ascii="Tahoma" w:hAnsi="Tahoma" w:cs="Tahoma"/>
          <w:sz w:val="24"/>
        </w:rPr>
        <w:t>por el Equipo Diocesano de Ministerios Laicales</w:t>
      </w:r>
      <w:r w:rsidR="00854176">
        <w:rPr>
          <w:rFonts w:ascii="Tahoma" w:hAnsi="Tahoma" w:cs="Tahoma"/>
          <w:sz w:val="24"/>
        </w:rPr>
        <w:t>.</w:t>
      </w:r>
    </w:p>
    <w:p w:rsidR="00AB1AAB" w:rsidRDefault="001331AF" w:rsidP="00CC6E4C">
      <w:pPr>
        <w:spacing w:after="120" w:line="240" w:lineRule="auto"/>
        <w:jc w:val="both"/>
        <w:rPr>
          <w:rFonts w:ascii="Tahoma" w:hAnsi="Tahoma" w:cs="Tahoma"/>
          <w:sz w:val="24"/>
        </w:rPr>
      </w:pPr>
      <w:r>
        <w:rPr>
          <w:rFonts w:ascii="Tahoma" w:hAnsi="Tahoma" w:cs="Tahoma"/>
          <w:sz w:val="24"/>
        </w:rPr>
        <w:t>Este</w:t>
      </w:r>
      <w:r w:rsidR="00AB1AAB">
        <w:rPr>
          <w:rFonts w:ascii="Tahoma" w:hAnsi="Tahoma" w:cs="Tahoma"/>
          <w:sz w:val="24"/>
        </w:rPr>
        <w:t xml:space="preserve"> encuentro es </w:t>
      </w:r>
      <w:r>
        <w:rPr>
          <w:rFonts w:ascii="Tahoma" w:hAnsi="Tahoma" w:cs="Tahoma"/>
          <w:sz w:val="24"/>
        </w:rPr>
        <w:t xml:space="preserve">para </w:t>
      </w:r>
      <w:r w:rsidR="00AB1AAB">
        <w:rPr>
          <w:rFonts w:ascii="Tahoma" w:hAnsi="Tahoma" w:cs="Tahoma"/>
          <w:sz w:val="24"/>
        </w:rPr>
        <w:t>que las personas que tienen e</w:t>
      </w:r>
      <w:r>
        <w:rPr>
          <w:rFonts w:ascii="Tahoma" w:hAnsi="Tahoma" w:cs="Tahoma"/>
          <w:sz w:val="24"/>
        </w:rPr>
        <w:t>l</w:t>
      </w:r>
      <w:r w:rsidR="00AB1AAB">
        <w:rPr>
          <w:rFonts w:ascii="Tahoma" w:hAnsi="Tahoma" w:cs="Tahoma"/>
          <w:sz w:val="24"/>
        </w:rPr>
        <w:t xml:space="preserve"> ministerio </w:t>
      </w:r>
      <w:r>
        <w:rPr>
          <w:rFonts w:ascii="Tahoma" w:hAnsi="Tahoma" w:cs="Tahoma"/>
          <w:sz w:val="24"/>
        </w:rPr>
        <w:t xml:space="preserve">de los enfermos </w:t>
      </w:r>
      <w:r w:rsidR="00AB1AAB">
        <w:rPr>
          <w:rFonts w:ascii="Tahoma" w:hAnsi="Tahoma" w:cs="Tahoma"/>
          <w:sz w:val="24"/>
        </w:rPr>
        <w:t xml:space="preserve">en su comunidad se </w:t>
      </w:r>
      <w:r w:rsidR="008C117B">
        <w:rPr>
          <w:rFonts w:ascii="Tahoma" w:hAnsi="Tahoma" w:cs="Tahoma"/>
          <w:sz w:val="24"/>
        </w:rPr>
        <w:t>fortalezca</w:t>
      </w:r>
      <w:r w:rsidR="00AB1AAB">
        <w:rPr>
          <w:rFonts w:ascii="Tahoma" w:hAnsi="Tahoma" w:cs="Tahoma"/>
          <w:sz w:val="24"/>
        </w:rPr>
        <w:t xml:space="preserve">n </w:t>
      </w:r>
      <w:r>
        <w:rPr>
          <w:rFonts w:ascii="Tahoma" w:hAnsi="Tahoma" w:cs="Tahoma"/>
          <w:sz w:val="24"/>
        </w:rPr>
        <w:t>en su servicio</w:t>
      </w:r>
      <w:r w:rsidR="00AB1AAB">
        <w:rPr>
          <w:rFonts w:ascii="Tahoma" w:hAnsi="Tahoma" w:cs="Tahoma"/>
          <w:sz w:val="24"/>
        </w:rPr>
        <w:t xml:space="preserve">. Este tema ayudará a que nos </w:t>
      </w:r>
      <w:r>
        <w:rPr>
          <w:rFonts w:ascii="Tahoma" w:hAnsi="Tahoma" w:cs="Tahoma"/>
          <w:sz w:val="24"/>
        </w:rPr>
        <w:t>prepar</w:t>
      </w:r>
      <w:r w:rsidR="00AB1AAB">
        <w:rPr>
          <w:rFonts w:ascii="Tahoma" w:hAnsi="Tahoma" w:cs="Tahoma"/>
          <w:sz w:val="24"/>
        </w:rPr>
        <w:t>emos como barrio (colonia, rancho) para animar a nuestros ministros de enfermos a particip</w:t>
      </w:r>
      <w:r>
        <w:rPr>
          <w:rFonts w:ascii="Tahoma" w:hAnsi="Tahoma" w:cs="Tahoma"/>
          <w:sz w:val="24"/>
        </w:rPr>
        <w:t>ar</w:t>
      </w:r>
      <w:r w:rsidR="00AB1AAB">
        <w:rPr>
          <w:rFonts w:ascii="Tahoma" w:hAnsi="Tahoma" w:cs="Tahoma"/>
          <w:sz w:val="24"/>
        </w:rPr>
        <w:t xml:space="preserve"> en </w:t>
      </w:r>
      <w:r>
        <w:rPr>
          <w:rFonts w:ascii="Tahoma" w:hAnsi="Tahoma" w:cs="Tahoma"/>
          <w:sz w:val="24"/>
        </w:rPr>
        <w:t>el encuentro</w:t>
      </w:r>
      <w:r w:rsidR="00AB1AAB">
        <w:rPr>
          <w:rFonts w:ascii="Tahoma" w:hAnsi="Tahoma" w:cs="Tahoma"/>
          <w:sz w:val="24"/>
        </w:rPr>
        <w:t>.</w:t>
      </w:r>
    </w:p>
    <w:p w:rsidR="005C5E5B" w:rsidRPr="00AB1AAB" w:rsidRDefault="005C5E5B" w:rsidP="00CC6E4C">
      <w:pPr>
        <w:spacing w:after="120" w:line="240" w:lineRule="auto"/>
        <w:jc w:val="both"/>
        <w:rPr>
          <w:rFonts w:ascii="Tahoma" w:hAnsi="Tahoma" w:cs="Tahoma"/>
          <w:sz w:val="24"/>
        </w:rPr>
      </w:pPr>
    </w:p>
    <w:p w:rsidR="00397E23" w:rsidRPr="00397E23" w:rsidRDefault="00397E23" w:rsidP="00CC6E4C">
      <w:pPr>
        <w:pStyle w:val="NormalWeb"/>
        <w:numPr>
          <w:ilvl w:val="0"/>
          <w:numId w:val="2"/>
        </w:numPr>
        <w:shd w:val="clear" w:color="auto" w:fill="FFFFFF"/>
        <w:spacing w:before="0" w:beforeAutospacing="0" w:after="120" w:afterAutospacing="0"/>
        <w:jc w:val="both"/>
        <w:rPr>
          <w:rFonts w:ascii="Tahoma" w:hAnsi="Tahoma" w:cs="Tahoma"/>
          <w:b/>
          <w:szCs w:val="22"/>
        </w:rPr>
      </w:pPr>
      <w:r>
        <w:rPr>
          <w:rFonts w:ascii="Tahoma" w:hAnsi="Tahoma" w:cs="Tahoma"/>
          <w:b/>
          <w:szCs w:val="22"/>
        </w:rPr>
        <w:lastRenderedPageBreak/>
        <w:t xml:space="preserve">VER: </w:t>
      </w:r>
      <w:r w:rsidR="00935F92">
        <w:rPr>
          <w:rFonts w:ascii="Tahoma" w:hAnsi="Tahoma" w:cs="Tahoma"/>
          <w:b/>
          <w:szCs w:val="22"/>
        </w:rPr>
        <w:t>Los</w:t>
      </w:r>
      <w:r w:rsidR="00854176">
        <w:rPr>
          <w:rFonts w:ascii="Tahoma" w:hAnsi="Tahoma" w:cs="Tahoma"/>
          <w:b/>
          <w:szCs w:val="22"/>
        </w:rPr>
        <w:t xml:space="preserve"> enfermos </w:t>
      </w:r>
      <w:r w:rsidR="00935F92">
        <w:rPr>
          <w:rFonts w:ascii="Tahoma" w:hAnsi="Tahoma" w:cs="Tahoma"/>
          <w:b/>
          <w:szCs w:val="22"/>
        </w:rPr>
        <w:t>de las familias de nuestra comunidad</w:t>
      </w:r>
    </w:p>
    <w:p w:rsidR="00397E23" w:rsidRDefault="00890C62" w:rsidP="00CC6E4C">
      <w:pPr>
        <w:spacing w:after="120" w:line="240" w:lineRule="auto"/>
        <w:jc w:val="both"/>
        <w:rPr>
          <w:rFonts w:ascii="Tahoma" w:hAnsi="Tahoma" w:cs="Tahoma"/>
          <w:sz w:val="24"/>
        </w:rPr>
      </w:pPr>
      <w:r>
        <w:rPr>
          <w:rFonts w:ascii="Tahoma" w:hAnsi="Tahoma" w:cs="Tahoma"/>
          <w:sz w:val="24"/>
        </w:rPr>
        <w:t>En nuestr</w:t>
      </w:r>
      <w:r w:rsidR="00A9514C">
        <w:rPr>
          <w:rFonts w:ascii="Tahoma" w:hAnsi="Tahoma" w:cs="Tahoma"/>
          <w:sz w:val="24"/>
        </w:rPr>
        <w:t xml:space="preserve">a comunidad </w:t>
      </w:r>
      <w:r>
        <w:rPr>
          <w:rFonts w:ascii="Tahoma" w:hAnsi="Tahoma" w:cs="Tahoma"/>
          <w:sz w:val="24"/>
        </w:rPr>
        <w:t xml:space="preserve">hay </w:t>
      </w:r>
      <w:r w:rsidR="00B11975">
        <w:rPr>
          <w:rFonts w:ascii="Tahoma" w:hAnsi="Tahoma" w:cs="Tahoma"/>
          <w:sz w:val="24"/>
        </w:rPr>
        <w:t>vari</w:t>
      </w:r>
      <w:r>
        <w:rPr>
          <w:rFonts w:ascii="Tahoma" w:hAnsi="Tahoma" w:cs="Tahoma"/>
          <w:sz w:val="24"/>
        </w:rPr>
        <w:t>as personas enferma</w:t>
      </w:r>
      <w:r w:rsidR="00A9514C">
        <w:rPr>
          <w:rFonts w:ascii="Tahoma" w:hAnsi="Tahoma" w:cs="Tahoma"/>
          <w:sz w:val="24"/>
        </w:rPr>
        <w:t xml:space="preserve">s. </w:t>
      </w:r>
      <w:r w:rsidR="00B11975">
        <w:rPr>
          <w:rFonts w:ascii="Tahoma" w:hAnsi="Tahoma" w:cs="Tahoma"/>
          <w:sz w:val="24"/>
        </w:rPr>
        <w:t>Como comunidad es nuestra responsabilidad atenderlas, porque la Iglesia es madre</w:t>
      </w:r>
      <w:r w:rsidR="00D27647">
        <w:rPr>
          <w:rFonts w:ascii="Tahoma" w:hAnsi="Tahoma" w:cs="Tahoma"/>
          <w:sz w:val="24"/>
        </w:rPr>
        <w:t xml:space="preserve"> y una mamá atiende a todos sus hijos en todas sus situaciones, especialmente cuando se enferman</w:t>
      </w:r>
      <w:r w:rsidR="00A9514C">
        <w:rPr>
          <w:rFonts w:ascii="Tahoma" w:hAnsi="Tahoma" w:cs="Tahoma"/>
          <w:sz w:val="24"/>
        </w:rPr>
        <w:t>.</w:t>
      </w:r>
    </w:p>
    <w:p w:rsidR="00A9514C" w:rsidRDefault="00A9514C" w:rsidP="00CC6E4C">
      <w:pPr>
        <w:spacing w:after="120" w:line="240" w:lineRule="auto"/>
        <w:jc w:val="both"/>
        <w:rPr>
          <w:rFonts w:ascii="Tahoma" w:hAnsi="Tahoma" w:cs="Tahoma"/>
          <w:sz w:val="24"/>
        </w:rPr>
      </w:pPr>
      <w:r>
        <w:rPr>
          <w:rFonts w:ascii="Tahoma" w:hAnsi="Tahoma" w:cs="Tahoma"/>
          <w:sz w:val="24"/>
        </w:rPr>
        <w:t>Platiquemos:</w:t>
      </w:r>
    </w:p>
    <w:p w:rsidR="00A9514C" w:rsidRDefault="00A9514C" w:rsidP="00CC6E4C">
      <w:pPr>
        <w:pStyle w:val="Prrafodelista"/>
        <w:numPr>
          <w:ilvl w:val="0"/>
          <w:numId w:val="4"/>
        </w:numPr>
        <w:spacing w:after="120" w:line="240" w:lineRule="auto"/>
        <w:contextualSpacing w:val="0"/>
        <w:jc w:val="both"/>
        <w:rPr>
          <w:rFonts w:ascii="Tahoma" w:hAnsi="Tahoma" w:cs="Tahoma"/>
          <w:sz w:val="24"/>
        </w:rPr>
      </w:pPr>
      <w:r w:rsidRPr="00A9514C">
        <w:rPr>
          <w:rFonts w:ascii="Tahoma" w:hAnsi="Tahoma" w:cs="Tahoma"/>
          <w:sz w:val="24"/>
        </w:rPr>
        <w:t>¿</w:t>
      </w:r>
      <w:r>
        <w:rPr>
          <w:rFonts w:ascii="Tahoma" w:hAnsi="Tahoma" w:cs="Tahoma"/>
          <w:sz w:val="24"/>
        </w:rPr>
        <w:t>Q</w:t>
      </w:r>
      <w:r w:rsidRPr="00A9514C">
        <w:rPr>
          <w:rFonts w:ascii="Tahoma" w:hAnsi="Tahoma" w:cs="Tahoma"/>
          <w:sz w:val="24"/>
        </w:rPr>
        <w:t xml:space="preserve">uiénes están enfermos aquí en </w:t>
      </w:r>
      <w:r w:rsidR="00D27647">
        <w:rPr>
          <w:rFonts w:ascii="Tahoma" w:hAnsi="Tahoma" w:cs="Tahoma"/>
          <w:sz w:val="24"/>
        </w:rPr>
        <w:t>nuestro</w:t>
      </w:r>
      <w:r>
        <w:rPr>
          <w:rFonts w:ascii="Tahoma" w:hAnsi="Tahoma" w:cs="Tahoma"/>
          <w:sz w:val="24"/>
        </w:rPr>
        <w:t xml:space="preserve"> barrio</w:t>
      </w:r>
      <w:r w:rsidR="00D27647">
        <w:rPr>
          <w:rFonts w:ascii="Tahoma" w:hAnsi="Tahoma" w:cs="Tahoma"/>
          <w:sz w:val="24"/>
        </w:rPr>
        <w:t xml:space="preserve"> (colonia, rancho)</w:t>
      </w:r>
      <w:r>
        <w:rPr>
          <w:rFonts w:ascii="Tahoma" w:hAnsi="Tahoma" w:cs="Tahoma"/>
          <w:sz w:val="24"/>
        </w:rPr>
        <w:t>?</w:t>
      </w:r>
    </w:p>
    <w:p w:rsidR="00A9514C" w:rsidRDefault="004018F5" w:rsidP="00CC6E4C">
      <w:pPr>
        <w:pStyle w:val="Prrafodelista"/>
        <w:numPr>
          <w:ilvl w:val="0"/>
          <w:numId w:val="4"/>
        </w:numPr>
        <w:spacing w:after="120" w:line="240" w:lineRule="auto"/>
        <w:contextualSpacing w:val="0"/>
        <w:jc w:val="both"/>
        <w:rPr>
          <w:rFonts w:ascii="Tahoma" w:hAnsi="Tahoma" w:cs="Tahoma"/>
          <w:sz w:val="24"/>
        </w:rPr>
      </w:pPr>
      <w:r>
        <w:rPr>
          <w:rFonts w:ascii="Tahoma" w:hAnsi="Tahoma" w:cs="Tahoma"/>
          <w:sz w:val="24"/>
        </w:rPr>
        <w:t>¿</w:t>
      </w:r>
      <w:r w:rsidR="00A8430F">
        <w:rPr>
          <w:rFonts w:ascii="Tahoma" w:hAnsi="Tahoma" w:cs="Tahoma"/>
          <w:sz w:val="24"/>
        </w:rPr>
        <w:t>Los</w:t>
      </w:r>
      <w:r>
        <w:rPr>
          <w:rFonts w:ascii="Tahoma" w:hAnsi="Tahoma" w:cs="Tahoma"/>
          <w:sz w:val="24"/>
        </w:rPr>
        <w:t xml:space="preserve"> estamos </w:t>
      </w:r>
      <w:r w:rsidR="00A8430F">
        <w:rPr>
          <w:rFonts w:ascii="Tahoma" w:hAnsi="Tahoma" w:cs="Tahoma"/>
          <w:sz w:val="24"/>
        </w:rPr>
        <w:t>atendiendo</w:t>
      </w:r>
      <w:r w:rsidR="00F24110">
        <w:rPr>
          <w:rFonts w:ascii="Tahoma" w:hAnsi="Tahoma" w:cs="Tahoma"/>
          <w:sz w:val="24"/>
        </w:rPr>
        <w:t xml:space="preserve"> como </w:t>
      </w:r>
      <w:r w:rsidR="00A8430F">
        <w:rPr>
          <w:rFonts w:ascii="Tahoma" w:hAnsi="Tahoma" w:cs="Tahoma"/>
          <w:sz w:val="24"/>
        </w:rPr>
        <w:t>comunidad, además de lo que su familia hace por ellos</w:t>
      </w:r>
      <w:r>
        <w:rPr>
          <w:rFonts w:ascii="Tahoma" w:hAnsi="Tahoma" w:cs="Tahoma"/>
          <w:sz w:val="24"/>
        </w:rPr>
        <w:t>?</w:t>
      </w:r>
    </w:p>
    <w:p w:rsidR="00A9514C" w:rsidRDefault="00A9514C" w:rsidP="00CC6E4C">
      <w:pPr>
        <w:pStyle w:val="Prrafodelista"/>
        <w:numPr>
          <w:ilvl w:val="0"/>
          <w:numId w:val="4"/>
        </w:numPr>
        <w:spacing w:after="120" w:line="240" w:lineRule="auto"/>
        <w:contextualSpacing w:val="0"/>
        <w:jc w:val="both"/>
        <w:rPr>
          <w:rFonts w:ascii="Tahoma" w:hAnsi="Tahoma" w:cs="Tahoma"/>
          <w:sz w:val="24"/>
        </w:rPr>
      </w:pPr>
      <w:r>
        <w:rPr>
          <w:rFonts w:ascii="Tahoma" w:hAnsi="Tahoma" w:cs="Tahoma"/>
          <w:sz w:val="24"/>
        </w:rPr>
        <w:t>¿</w:t>
      </w:r>
      <w:r w:rsidR="00A8430F">
        <w:rPr>
          <w:rFonts w:ascii="Tahoma" w:hAnsi="Tahoma" w:cs="Tahoma"/>
          <w:sz w:val="24"/>
        </w:rPr>
        <w:t>Hay ministros de los enfermos en nuestro barrio (colonia, rancho)</w:t>
      </w:r>
      <w:r>
        <w:rPr>
          <w:rFonts w:ascii="Tahoma" w:hAnsi="Tahoma" w:cs="Tahoma"/>
          <w:sz w:val="24"/>
        </w:rPr>
        <w:t>?</w:t>
      </w:r>
      <w:r w:rsidR="00CB3B48">
        <w:rPr>
          <w:rFonts w:ascii="Tahoma" w:hAnsi="Tahoma" w:cs="Tahoma"/>
          <w:sz w:val="24"/>
        </w:rPr>
        <w:t xml:space="preserve"> ¿Quiénes?</w:t>
      </w:r>
    </w:p>
    <w:p w:rsidR="00A9514C" w:rsidRPr="00A9514C" w:rsidRDefault="00A9514C" w:rsidP="00CC6E4C">
      <w:pPr>
        <w:pStyle w:val="Prrafodelista"/>
        <w:numPr>
          <w:ilvl w:val="0"/>
          <w:numId w:val="4"/>
        </w:numPr>
        <w:spacing w:after="120" w:line="240" w:lineRule="auto"/>
        <w:contextualSpacing w:val="0"/>
        <w:jc w:val="both"/>
        <w:rPr>
          <w:rFonts w:ascii="Tahoma" w:hAnsi="Tahoma" w:cs="Tahoma"/>
          <w:sz w:val="24"/>
        </w:rPr>
      </w:pPr>
      <w:r>
        <w:rPr>
          <w:rFonts w:ascii="Tahoma" w:hAnsi="Tahoma" w:cs="Tahoma"/>
          <w:sz w:val="24"/>
        </w:rPr>
        <w:t>¿</w:t>
      </w:r>
      <w:r w:rsidR="00CB3B48">
        <w:rPr>
          <w:rFonts w:ascii="Tahoma" w:hAnsi="Tahoma" w:cs="Tahoma"/>
          <w:sz w:val="24"/>
        </w:rPr>
        <w:t>Q</w:t>
      </w:r>
      <w:r>
        <w:rPr>
          <w:rFonts w:ascii="Tahoma" w:hAnsi="Tahoma" w:cs="Tahoma"/>
          <w:sz w:val="24"/>
        </w:rPr>
        <w:t xml:space="preserve">ué hacen para </w:t>
      </w:r>
      <w:r w:rsidR="004018F5">
        <w:rPr>
          <w:rFonts w:ascii="Tahoma" w:hAnsi="Tahoma" w:cs="Tahoma"/>
          <w:sz w:val="24"/>
        </w:rPr>
        <w:t>atender</w:t>
      </w:r>
      <w:r w:rsidR="00A8430F">
        <w:rPr>
          <w:rFonts w:ascii="Tahoma" w:hAnsi="Tahoma" w:cs="Tahoma"/>
          <w:sz w:val="24"/>
        </w:rPr>
        <w:t xml:space="preserve"> a </w:t>
      </w:r>
      <w:r>
        <w:rPr>
          <w:rFonts w:ascii="Tahoma" w:hAnsi="Tahoma" w:cs="Tahoma"/>
          <w:sz w:val="24"/>
        </w:rPr>
        <w:t>l</w:t>
      </w:r>
      <w:r w:rsidR="00A8430F">
        <w:rPr>
          <w:rFonts w:ascii="Tahoma" w:hAnsi="Tahoma" w:cs="Tahoma"/>
          <w:sz w:val="24"/>
        </w:rPr>
        <w:t>a</w:t>
      </w:r>
      <w:r>
        <w:rPr>
          <w:rFonts w:ascii="Tahoma" w:hAnsi="Tahoma" w:cs="Tahoma"/>
          <w:sz w:val="24"/>
        </w:rPr>
        <w:t>s</w:t>
      </w:r>
      <w:r w:rsidR="00A8430F">
        <w:rPr>
          <w:rFonts w:ascii="Tahoma" w:hAnsi="Tahoma" w:cs="Tahoma"/>
          <w:sz w:val="24"/>
        </w:rPr>
        <w:t xml:space="preserve"> personas enfermas</w:t>
      </w:r>
      <w:r>
        <w:rPr>
          <w:rFonts w:ascii="Tahoma" w:hAnsi="Tahoma" w:cs="Tahoma"/>
          <w:sz w:val="24"/>
        </w:rPr>
        <w:t>?</w:t>
      </w:r>
    </w:p>
    <w:p w:rsidR="005C5E5B" w:rsidRPr="00AB1AAB" w:rsidRDefault="005C5E5B" w:rsidP="00CC6E4C">
      <w:pPr>
        <w:spacing w:after="120" w:line="240" w:lineRule="auto"/>
        <w:jc w:val="both"/>
        <w:rPr>
          <w:rFonts w:ascii="Tahoma" w:hAnsi="Tahoma" w:cs="Tahoma"/>
          <w:sz w:val="24"/>
        </w:rPr>
      </w:pPr>
    </w:p>
    <w:p w:rsidR="00057595" w:rsidRPr="00397E23" w:rsidRDefault="00A25F5D" w:rsidP="00CC6E4C">
      <w:pPr>
        <w:pStyle w:val="NormalWeb"/>
        <w:numPr>
          <w:ilvl w:val="0"/>
          <w:numId w:val="2"/>
        </w:numPr>
        <w:shd w:val="clear" w:color="auto" w:fill="FFFFFF"/>
        <w:spacing w:before="0" w:beforeAutospacing="0" w:after="120" w:afterAutospacing="0"/>
        <w:jc w:val="both"/>
        <w:rPr>
          <w:rFonts w:ascii="Tahoma" w:hAnsi="Tahoma" w:cs="Tahoma"/>
          <w:b/>
          <w:szCs w:val="22"/>
        </w:rPr>
      </w:pPr>
      <w:r w:rsidRPr="00397E23">
        <w:rPr>
          <w:rFonts w:ascii="Tahoma" w:hAnsi="Tahoma" w:cs="Tahoma"/>
          <w:b/>
          <w:iCs/>
          <w:szCs w:val="22"/>
        </w:rPr>
        <w:t xml:space="preserve">PENSAR: </w:t>
      </w:r>
      <w:r w:rsidR="000D6566">
        <w:rPr>
          <w:rFonts w:ascii="Tahoma" w:hAnsi="Tahoma" w:cs="Tahoma"/>
          <w:b/>
          <w:iCs/>
          <w:szCs w:val="22"/>
        </w:rPr>
        <w:t xml:space="preserve">La vocación materna de </w:t>
      </w:r>
      <w:r w:rsidR="00F24110">
        <w:rPr>
          <w:rFonts w:ascii="Tahoma" w:hAnsi="Tahoma" w:cs="Tahoma"/>
          <w:b/>
          <w:iCs/>
          <w:szCs w:val="22"/>
        </w:rPr>
        <w:t>María</w:t>
      </w:r>
      <w:r w:rsidR="001F46D6">
        <w:rPr>
          <w:rFonts w:ascii="Tahoma" w:hAnsi="Tahoma" w:cs="Tahoma"/>
          <w:b/>
          <w:iCs/>
          <w:szCs w:val="22"/>
        </w:rPr>
        <w:t xml:space="preserve"> </w:t>
      </w:r>
      <w:r w:rsidR="000D6566">
        <w:rPr>
          <w:rFonts w:ascii="Tahoma" w:hAnsi="Tahoma" w:cs="Tahoma"/>
          <w:b/>
          <w:iCs/>
          <w:szCs w:val="22"/>
        </w:rPr>
        <w:t>y de la Iglesia</w:t>
      </w:r>
    </w:p>
    <w:p w:rsidR="00F24110" w:rsidRDefault="00F24110" w:rsidP="00CC6E4C">
      <w:pPr>
        <w:pStyle w:val="NormalWeb"/>
        <w:shd w:val="clear" w:color="auto" w:fill="FFFFFF"/>
        <w:spacing w:before="0" w:beforeAutospacing="0" w:after="120" w:afterAutospacing="0"/>
        <w:jc w:val="both"/>
        <w:rPr>
          <w:rFonts w:ascii="Tahoma" w:hAnsi="Tahoma" w:cs="Tahoma"/>
          <w:szCs w:val="22"/>
        </w:rPr>
      </w:pPr>
      <w:r>
        <w:rPr>
          <w:rFonts w:ascii="Tahoma" w:hAnsi="Tahoma" w:cs="Tahoma"/>
          <w:szCs w:val="22"/>
        </w:rPr>
        <w:t>María</w:t>
      </w:r>
      <w:r w:rsidR="001F46D6">
        <w:rPr>
          <w:rFonts w:ascii="Tahoma" w:hAnsi="Tahoma" w:cs="Tahoma"/>
          <w:szCs w:val="22"/>
        </w:rPr>
        <w:t xml:space="preserve"> estaba al pie de la cruz junto con el apóstol Juan.</w:t>
      </w:r>
      <w:r>
        <w:rPr>
          <w:rFonts w:ascii="Tahoma" w:hAnsi="Tahoma" w:cs="Tahoma"/>
          <w:szCs w:val="22"/>
        </w:rPr>
        <w:t xml:space="preserve"> Jesús </w:t>
      </w:r>
      <w:r w:rsidR="001F46D6">
        <w:rPr>
          <w:rFonts w:ascii="Tahoma" w:hAnsi="Tahoma" w:cs="Tahoma"/>
          <w:szCs w:val="22"/>
        </w:rPr>
        <w:t>les hace un encargo a los dos. A él lo entrega como su hijo y a ella como su madre</w:t>
      </w:r>
      <w:r>
        <w:rPr>
          <w:rFonts w:ascii="Tahoma" w:hAnsi="Tahoma" w:cs="Tahoma"/>
          <w:szCs w:val="22"/>
        </w:rPr>
        <w:t xml:space="preserve">. </w:t>
      </w:r>
      <w:r w:rsidR="00C1515A">
        <w:rPr>
          <w:rFonts w:ascii="Tahoma" w:hAnsi="Tahoma" w:cs="Tahoma"/>
          <w:szCs w:val="22"/>
        </w:rPr>
        <w:t>Este pasaje evangélico</w:t>
      </w:r>
      <w:r w:rsidR="001F46D6">
        <w:rPr>
          <w:rFonts w:ascii="Tahoma" w:hAnsi="Tahoma" w:cs="Tahoma"/>
          <w:szCs w:val="22"/>
        </w:rPr>
        <w:t>, comentado por el Papa Francisco en su Mensaje para la Jornada Mundial del Enfermo de este año,</w:t>
      </w:r>
      <w:r w:rsidR="00C1515A">
        <w:rPr>
          <w:rFonts w:ascii="Tahoma" w:hAnsi="Tahoma" w:cs="Tahoma"/>
          <w:szCs w:val="22"/>
        </w:rPr>
        <w:t xml:space="preserve"> nos </w:t>
      </w:r>
      <w:r w:rsidR="001F46D6">
        <w:rPr>
          <w:rFonts w:ascii="Tahoma" w:hAnsi="Tahoma" w:cs="Tahoma"/>
          <w:szCs w:val="22"/>
        </w:rPr>
        <w:t>ilumina</w:t>
      </w:r>
      <w:r w:rsidR="00C1515A">
        <w:rPr>
          <w:rFonts w:ascii="Tahoma" w:hAnsi="Tahoma" w:cs="Tahoma"/>
          <w:szCs w:val="22"/>
        </w:rPr>
        <w:t xml:space="preserve"> en relación a l</w:t>
      </w:r>
      <w:r w:rsidR="001F46D6">
        <w:rPr>
          <w:rFonts w:ascii="Tahoma" w:hAnsi="Tahoma" w:cs="Tahoma"/>
          <w:szCs w:val="22"/>
        </w:rPr>
        <w:t>a</w:t>
      </w:r>
      <w:r w:rsidR="00C1515A">
        <w:rPr>
          <w:rFonts w:ascii="Tahoma" w:hAnsi="Tahoma" w:cs="Tahoma"/>
          <w:szCs w:val="22"/>
        </w:rPr>
        <w:t xml:space="preserve"> </w:t>
      </w:r>
      <w:r w:rsidR="001F46D6">
        <w:rPr>
          <w:rFonts w:ascii="Tahoma" w:hAnsi="Tahoma" w:cs="Tahoma"/>
          <w:szCs w:val="22"/>
        </w:rPr>
        <w:t>vocación materna de la Iglesia</w:t>
      </w:r>
      <w:r w:rsidR="00C1515A">
        <w:rPr>
          <w:rFonts w:ascii="Tahoma" w:hAnsi="Tahoma" w:cs="Tahoma"/>
          <w:szCs w:val="22"/>
        </w:rPr>
        <w:t xml:space="preserve">. </w:t>
      </w:r>
      <w:r w:rsidR="009E061C">
        <w:rPr>
          <w:rFonts w:ascii="Tahoma" w:hAnsi="Tahoma" w:cs="Tahoma"/>
          <w:szCs w:val="22"/>
        </w:rPr>
        <w:t>Vamos a leerlo y comentarlo.</w:t>
      </w:r>
    </w:p>
    <w:p w:rsidR="009E061C" w:rsidRDefault="009E061C" w:rsidP="00CC6E4C">
      <w:pPr>
        <w:pStyle w:val="NormalWeb"/>
        <w:shd w:val="clear" w:color="auto" w:fill="FFFFFF"/>
        <w:spacing w:before="0" w:beforeAutospacing="0" w:after="120" w:afterAutospacing="0"/>
        <w:ind w:left="360"/>
        <w:jc w:val="both"/>
        <w:rPr>
          <w:rFonts w:ascii="Tahoma" w:hAnsi="Tahoma" w:cs="Tahoma"/>
          <w:szCs w:val="22"/>
        </w:rPr>
      </w:pPr>
      <w:r w:rsidRPr="001D1E0B">
        <w:rPr>
          <w:rFonts w:ascii="Tahoma" w:hAnsi="Tahoma" w:cs="Tahoma"/>
          <w:b/>
          <w:szCs w:val="22"/>
        </w:rPr>
        <w:t>Leer:</w:t>
      </w:r>
      <w:r>
        <w:rPr>
          <w:rFonts w:ascii="Tahoma" w:hAnsi="Tahoma" w:cs="Tahoma"/>
          <w:szCs w:val="22"/>
        </w:rPr>
        <w:t xml:space="preserve"> </w:t>
      </w:r>
      <w:r>
        <w:rPr>
          <w:rFonts w:ascii="Tahoma" w:hAnsi="Tahoma" w:cs="Tahoma"/>
          <w:i/>
          <w:szCs w:val="22"/>
        </w:rPr>
        <w:t>Jn</w:t>
      </w:r>
      <w:r>
        <w:rPr>
          <w:rFonts w:ascii="Tahoma" w:hAnsi="Tahoma" w:cs="Tahoma"/>
          <w:szCs w:val="22"/>
        </w:rPr>
        <w:t xml:space="preserve"> </w:t>
      </w:r>
      <w:r w:rsidR="00F83C30">
        <w:rPr>
          <w:rFonts w:ascii="Tahoma" w:hAnsi="Tahoma" w:cs="Tahoma"/>
          <w:szCs w:val="22"/>
        </w:rPr>
        <w:t>19</w:t>
      </w:r>
      <w:r>
        <w:rPr>
          <w:rFonts w:ascii="Tahoma" w:hAnsi="Tahoma" w:cs="Tahoma"/>
          <w:szCs w:val="22"/>
        </w:rPr>
        <w:t xml:space="preserve">, </w:t>
      </w:r>
      <w:r w:rsidR="00F83C30">
        <w:rPr>
          <w:rFonts w:ascii="Tahoma" w:hAnsi="Tahoma" w:cs="Tahoma"/>
          <w:szCs w:val="22"/>
        </w:rPr>
        <w:t>26</w:t>
      </w:r>
      <w:r>
        <w:rPr>
          <w:rFonts w:ascii="Tahoma" w:hAnsi="Tahoma" w:cs="Tahoma"/>
          <w:szCs w:val="22"/>
        </w:rPr>
        <w:t>-</w:t>
      </w:r>
      <w:r w:rsidR="00F83C30">
        <w:rPr>
          <w:rFonts w:ascii="Tahoma" w:hAnsi="Tahoma" w:cs="Tahoma"/>
          <w:szCs w:val="22"/>
        </w:rPr>
        <w:t>27</w:t>
      </w:r>
      <w:r w:rsidR="001D1E0B">
        <w:rPr>
          <w:rFonts w:ascii="Tahoma" w:hAnsi="Tahoma" w:cs="Tahoma"/>
          <w:szCs w:val="22"/>
        </w:rPr>
        <w:t xml:space="preserve"> (Se puede leer una o dos veces más en voz alta o en silencio)</w:t>
      </w:r>
      <w:r>
        <w:rPr>
          <w:rFonts w:ascii="Tahoma" w:hAnsi="Tahoma" w:cs="Tahoma"/>
          <w:szCs w:val="22"/>
        </w:rPr>
        <w:t>.</w:t>
      </w:r>
    </w:p>
    <w:p w:rsidR="001D1E0B" w:rsidRPr="001D1E0B" w:rsidRDefault="001D1E0B" w:rsidP="00CC6E4C">
      <w:pPr>
        <w:pStyle w:val="NormalWeb"/>
        <w:shd w:val="clear" w:color="auto" w:fill="FFFFFF"/>
        <w:spacing w:before="0" w:beforeAutospacing="0" w:after="120" w:afterAutospacing="0"/>
        <w:jc w:val="both"/>
        <w:rPr>
          <w:rFonts w:ascii="Tahoma" w:hAnsi="Tahoma" w:cs="Tahoma"/>
          <w:szCs w:val="22"/>
        </w:rPr>
      </w:pPr>
      <w:r w:rsidRPr="001D1E0B">
        <w:rPr>
          <w:rFonts w:ascii="Tahoma" w:hAnsi="Tahoma" w:cs="Tahoma"/>
          <w:szCs w:val="22"/>
        </w:rPr>
        <w:t>Comentemos</w:t>
      </w:r>
      <w:r>
        <w:rPr>
          <w:rFonts w:ascii="Tahoma" w:hAnsi="Tahoma" w:cs="Tahoma"/>
          <w:szCs w:val="22"/>
        </w:rPr>
        <w:t xml:space="preserve"> el texto:</w:t>
      </w:r>
    </w:p>
    <w:p w:rsidR="001D1E0B" w:rsidRDefault="001D1E0B" w:rsidP="00CC6E4C">
      <w:pPr>
        <w:pStyle w:val="NormalWeb"/>
        <w:numPr>
          <w:ilvl w:val="0"/>
          <w:numId w:val="4"/>
        </w:numPr>
        <w:shd w:val="clear" w:color="auto" w:fill="FFFFFF"/>
        <w:spacing w:before="0" w:beforeAutospacing="0" w:after="120" w:afterAutospacing="0"/>
        <w:jc w:val="both"/>
        <w:rPr>
          <w:rFonts w:ascii="Tahoma" w:hAnsi="Tahoma" w:cs="Tahoma"/>
          <w:szCs w:val="22"/>
        </w:rPr>
      </w:pPr>
      <w:r>
        <w:rPr>
          <w:rFonts w:ascii="Tahoma" w:hAnsi="Tahoma" w:cs="Tahoma"/>
          <w:szCs w:val="22"/>
        </w:rPr>
        <w:t>¿</w:t>
      </w:r>
      <w:r w:rsidR="00F83C30">
        <w:rPr>
          <w:rFonts w:ascii="Tahoma" w:hAnsi="Tahoma" w:cs="Tahoma"/>
          <w:szCs w:val="22"/>
        </w:rPr>
        <w:t>Quiénes estaban al pie de la cruz</w:t>
      </w:r>
      <w:r>
        <w:rPr>
          <w:rFonts w:ascii="Tahoma" w:hAnsi="Tahoma" w:cs="Tahoma"/>
          <w:szCs w:val="22"/>
        </w:rPr>
        <w:t>?</w:t>
      </w:r>
    </w:p>
    <w:p w:rsidR="001D1E0B" w:rsidRDefault="001D1E0B" w:rsidP="00CC6E4C">
      <w:pPr>
        <w:pStyle w:val="NormalWeb"/>
        <w:numPr>
          <w:ilvl w:val="0"/>
          <w:numId w:val="4"/>
        </w:numPr>
        <w:shd w:val="clear" w:color="auto" w:fill="FFFFFF"/>
        <w:spacing w:before="0" w:beforeAutospacing="0" w:after="120" w:afterAutospacing="0"/>
        <w:jc w:val="both"/>
        <w:rPr>
          <w:rFonts w:ascii="Tahoma" w:hAnsi="Tahoma" w:cs="Tahoma"/>
          <w:szCs w:val="22"/>
        </w:rPr>
      </w:pPr>
      <w:r>
        <w:rPr>
          <w:rFonts w:ascii="Tahoma" w:hAnsi="Tahoma" w:cs="Tahoma"/>
          <w:szCs w:val="22"/>
        </w:rPr>
        <w:t>¿</w:t>
      </w:r>
      <w:r w:rsidR="00F83C30">
        <w:rPr>
          <w:rFonts w:ascii="Tahoma" w:hAnsi="Tahoma" w:cs="Tahoma"/>
          <w:szCs w:val="22"/>
        </w:rPr>
        <w:t>A quién vio Jesús</w:t>
      </w:r>
      <w:r>
        <w:rPr>
          <w:rFonts w:ascii="Tahoma" w:hAnsi="Tahoma" w:cs="Tahoma"/>
          <w:szCs w:val="22"/>
        </w:rPr>
        <w:t>?</w:t>
      </w:r>
    </w:p>
    <w:p w:rsidR="001D1E0B" w:rsidRDefault="001D1E0B" w:rsidP="00CC6E4C">
      <w:pPr>
        <w:pStyle w:val="NormalWeb"/>
        <w:numPr>
          <w:ilvl w:val="0"/>
          <w:numId w:val="4"/>
        </w:numPr>
        <w:shd w:val="clear" w:color="auto" w:fill="FFFFFF"/>
        <w:spacing w:before="0" w:beforeAutospacing="0" w:after="120" w:afterAutospacing="0"/>
        <w:jc w:val="both"/>
        <w:rPr>
          <w:rFonts w:ascii="Tahoma" w:hAnsi="Tahoma" w:cs="Tahoma"/>
          <w:szCs w:val="22"/>
        </w:rPr>
      </w:pPr>
      <w:r>
        <w:rPr>
          <w:rFonts w:ascii="Tahoma" w:hAnsi="Tahoma" w:cs="Tahoma"/>
          <w:szCs w:val="22"/>
        </w:rPr>
        <w:t xml:space="preserve">¿Qué </w:t>
      </w:r>
      <w:r w:rsidR="00F83C30">
        <w:rPr>
          <w:rFonts w:ascii="Tahoma" w:hAnsi="Tahoma" w:cs="Tahoma"/>
          <w:szCs w:val="22"/>
        </w:rPr>
        <w:t>dij</w:t>
      </w:r>
      <w:r>
        <w:rPr>
          <w:rFonts w:ascii="Tahoma" w:hAnsi="Tahoma" w:cs="Tahoma"/>
          <w:szCs w:val="22"/>
        </w:rPr>
        <w:t>o Jesús</w:t>
      </w:r>
      <w:r w:rsidR="00F83C30">
        <w:rPr>
          <w:rFonts w:ascii="Tahoma" w:hAnsi="Tahoma" w:cs="Tahoma"/>
          <w:szCs w:val="22"/>
        </w:rPr>
        <w:t xml:space="preserve"> a su madre</w:t>
      </w:r>
      <w:r>
        <w:rPr>
          <w:rFonts w:ascii="Tahoma" w:hAnsi="Tahoma" w:cs="Tahoma"/>
          <w:szCs w:val="22"/>
        </w:rPr>
        <w:t>?</w:t>
      </w:r>
    </w:p>
    <w:p w:rsidR="00F83C30" w:rsidRDefault="00F83C30" w:rsidP="00CC6E4C">
      <w:pPr>
        <w:pStyle w:val="NormalWeb"/>
        <w:numPr>
          <w:ilvl w:val="0"/>
          <w:numId w:val="4"/>
        </w:numPr>
        <w:shd w:val="clear" w:color="auto" w:fill="FFFFFF"/>
        <w:spacing w:before="0" w:beforeAutospacing="0" w:after="120" w:afterAutospacing="0"/>
        <w:jc w:val="both"/>
        <w:rPr>
          <w:rFonts w:ascii="Tahoma" w:hAnsi="Tahoma" w:cs="Tahoma"/>
          <w:szCs w:val="22"/>
        </w:rPr>
      </w:pPr>
      <w:r>
        <w:rPr>
          <w:rFonts w:ascii="Tahoma" w:hAnsi="Tahoma" w:cs="Tahoma"/>
          <w:szCs w:val="22"/>
        </w:rPr>
        <w:t>¿Qué dijo al discípulo amado?</w:t>
      </w:r>
    </w:p>
    <w:p w:rsidR="009E061C" w:rsidRDefault="00F83C30" w:rsidP="001A7112">
      <w:pPr>
        <w:pStyle w:val="NormalWeb"/>
        <w:numPr>
          <w:ilvl w:val="0"/>
          <w:numId w:val="4"/>
        </w:numPr>
        <w:shd w:val="clear" w:color="auto" w:fill="FFFFFF"/>
        <w:spacing w:before="0" w:beforeAutospacing="0" w:after="120" w:afterAutospacing="0"/>
        <w:jc w:val="both"/>
        <w:rPr>
          <w:rFonts w:ascii="Tahoma" w:hAnsi="Tahoma" w:cs="Tahoma"/>
          <w:szCs w:val="22"/>
        </w:rPr>
      </w:pPr>
      <w:r>
        <w:rPr>
          <w:rFonts w:ascii="Tahoma" w:hAnsi="Tahoma" w:cs="Tahoma"/>
          <w:szCs w:val="22"/>
        </w:rPr>
        <w:t>¿Qué hizo el discípulo desde aquel momento?</w:t>
      </w:r>
    </w:p>
    <w:p w:rsidR="0021350E" w:rsidRDefault="0021350E" w:rsidP="001A7112">
      <w:pPr>
        <w:pStyle w:val="NormalWeb"/>
        <w:numPr>
          <w:ilvl w:val="0"/>
          <w:numId w:val="4"/>
        </w:numPr>
        <w:shd w:val="clear" w:color="auto" w:fill="FFFFFF"/>
        <w:spacing w:before="0" w:beforeAutospacing="0" w:after="120" w:afterAutospacing="0"/>
        <w:jc w:val="both"/>
        <w:rPr>
          <w:rFonts w:ascii="Tahoma" w:hAnsi="Tahoma" w:cs="Tahoma"/>
          <w:szCs w:val="22"/>
        </w:rPr>
      </w:pPr>
      <w:r>
        <w:rPr>
          <w:rFonts w:ascii="Tahoma" w:hAnsi="Tahoma" w:cs="Tahoma"/>
          <w:szCs w:val="22"/>
        </w:rPr>
        <w:t>¿Qué nos hace pensar este texto en relación a lo que hacemos por los enfermos de nuestra comunidad?</w:t>
      </w:r>
    </w:p>
    <w:p w:rsidR="001A7112" w:rsidRDefault="001A7112" w:rsidP="001A7112">
      <w:pPr>
        <w:pStyle w:val="NormalWeb"/>
        <w:shd w:val="clear" w:color="auto" w:fill="FFFFFF"/>
        <w:spacing w:before="0" w:beforeAutospacing="0" w:after="120" w:afterAutospacing="0"/>
        <w:jc w:val="both"/>
        <w:rPr>
          <w:rFonts w:ascii="Tahoma" w:hAnsi="Tahoma" w:cs="Tahoma"/>
          <w:szCs w:val="22"/>
        </w:rPr>
      </w:pPr>
    </w:p>
    <w:p w:rsidR="009E061C" w:rsidRDefault="0043064D" w:rsidP="00CC6E4C">
      <w:pPr>
        <w:pStyle w:val="NormalWeb"/>
        <w:shd w:val="clear" w:color="auto" w:fill="FFFFFF"/>
        <w:spacing w:before="0" w:beforeAutospacing="0" w:after="120" w:afterAutospacing="0"/>
        <w:jc w:val="both"/>
        <w:rPr>
          <w:rFonts w:ascii="Tahoma" w:hAnsi="Tahoma" w:cs="Tahoma"/>
          <w:szCs w:val="22"/>
        </w:rPr>
      </w:pPr>
      <w:r>
        <w:rPr>
          <w:rFonts w:ascii="Tahoma" w:hAnsi="Tahoma" w:cs="Tahoma"/>
          <w:szCs w:val="22"/>
        </w:rPr>
        <w:t xml:space="preserve">Leamos ahora la reflexión </w:t>
      </w:r>
      <w:r>
        <w:rPr>
          <w:rFonts w:ascii="Tahoma" w:hAnsi="Tahoma" w:cs="Tahoma"/>
          <w:szCs w:val="22"/>
        </w:rPr>
        <w:t>que hace el Papa Francisco</w:t>
      </w:r>
      <w:r>
        <w:rPr>
          <w:rFonts w:ascii="Tahoma" w:hAnsi="Tahoma" w:cs="Tahoma"/>
          <w:szCs w:val="22"/>
        </w:rPr>
        <w:t xml:space="preserve"> sobre la maternidad</w:t>
      </w:r>
      <w:r w:rsidR="005B3B0A">
        <w:rPr>
          <w:rFonts w:ascii="Tahoma" w:hAnsi="Tahoma" w:cs="Tahoma"/>
          <w:szCs w:val="22"/>
        </w:rPr>
        <w:t>,</w:t>
      </w:r>
      <w:r>
        <w:rPr>
          <w:rFonts w:ascii="Tahoma" w:hAnsi="Tahoma" w:cs="Tahoma"/>
          <w:szCs w:val="22"/>
        </w:rPr>
        <w:t xml:space="preserve"> tanto de María como de la Iglesia</w:t>
      </w:r>
      <w:r w:rsidR="005B3B0A">
        <w:rPr>
          <w:rFonts w:ascii="Tahoma" w:hAnsi="Tahoma" w:cs="Tahoma"/>
          <w:szCs w:val="22"/>
        </w:rPr>
        <w:t>,</w:t>
      </w:r>
      <w:r>
        <w:rPr>
          <w:rFonts w:ascii="Tahoma" w:hAnsi="Tahoma" w:cs="Tahoma"/>
          <w:szCs w:val="22"/>
        </w:rPr>
        <w:t xml:space="preserve"> y sobre el compromiso de amar de parte de los discípulos</w:t>
      </w:r>
      <w:r w:rsidR="00BE6AD1">
        <w:rPr>
          <w:rFonts w:ascii="Tahoma" w:hAnsi="Tahoma" w:cs="Tahoma"/>
          <w:szCs w:val="22"/>
        </w:rPr>
        <w:t>:</w:t>
      </w:r>
    </w:p>
    <w:p w:rsidR="000F1B6D" w:rsidRPr="000F1B6D" w:rsidRDefault="005B3B0A" w:rsidP="000F1B6D">
      <w:pPr>
        <w:pStyle w:val="NormalWeb"/>
        <w:ind w:left="708"/>
        <w:jc w:val="both"/>
        <w:rPr>
          <w:rFonts w:ascii="Tahoma" w:hAnsi="Tahoma" w:cs="Tahoma"/>
        </w:rPr>
      </w:pPr>
      <w:r>
        <w:rPr>
          <w:rFonts w:ascii="Tahoma" w:hAnsi="Tahoma" w:cs="Tahoma"/>
        </w:rPr>
        <w:t>“</w:t>
      </w:r>
      <w:r w:rsidR="000F1B6D" w:rsidRPr="000F1B6D">
        <w:rPr>
          <w:rFonts w:ascii="Tahoma" w:hAnsi="Tahoma" w:cs="Tahoma"/>
        </w:rPr>
        <w:t>Estas palabras del Señor iluminan profundamente el misterio de la Cruz. Esta no representa una tragedia sin esperanza, sino que es el lugar donde Jesús muestra su gloria y deja sus últimas voluntades de amor, que se convierten en las reglas constitutivas de la comunidad cristiana y de la vida de todo discípulo.</w:t>
      </w:r>
    </w:p>
    <w:p w:rsidR="000F1B6D" w:rsidRPr="000F1B6D" w:rsidRDefault="000F1B6D" w:rsidP="000F1B6D">
      <w:pPr>
        <w:pStyle w:val="NormalWeb"/>
        <w:ind w:left="708"/>
        <w:jc w:val="both"/>
        <w:rPr>
          <w:rFonts w:ascii="Tahoma" w:hAnsi="Tahoma" w:cs="Tahoma"/>
        </w:rPr>
      </w:pPr>
      <w:r w:rsidRPr="000F1B6D">
        <w:rPr>
          <w:rFonts w:ascii="Tahoma" w:hAnsi="Tahoma" w:cs="Tahoma"/>
        </w:rPr>
        <w:lastRenderedPageBreak/>
        <w:t>En primer lugar, las palabras de Jesús son el origen de la </w:t>
      </w:r>
      <w:r w:rsidRPr="000F1B6D">
        <w:rPr>
          <w:rFonts w:ascii="Tahoma" w:hAnsi="Tahoma" w:cs="Tahoma"/>
          <w:i/>
          <w:iCs/>
        </w:rPr>
        <w:t>vocación materna de María hacia la humanidad entera</w:t>
      </w:r>
      <w:r w:rsidRPr="000F1B6D">
        <w:rPr>
          <w:rFonts w:ascii="Tahoma" w:hAnsi="Tahoma" w:cs="Tahoma"/>
        </w:rPr>
        <w:t>. Ella será la madre de los discípulos de su Hijo y cuidará de ellos y de su camino. Y sabemos que el cuidado materno de un hijo o de una hija incluye todos los aspectos de su educación, tanto los materiales como los espirituales.</w:t>
      </w:r>
    </w:p>
    <w:p w:rsidR="000F1B6D" w:rsidRPr="000F1B6D" w:rsidRDefault="000F1B6D" w:rsidP="000F1B6D">
      <w:pPr>
        <w:pStyle w:val="NormalWeb"/>
        <w:ind w:left="708"/>
        <w:jc w:val="both"/>
        <w:rPr>
          <w:rFonts w:ascii="Tahoma" w:hAnsi="Tahoma" w:cs="Tahoma"/>
        </w:rPr>
      </w:pPr>
      <w:r w:rsidRPr="000F1B6D">
        <w:rPr>
          <w:rFonts w:ascii="Tahoma" w:hAnsi="Tahoma" w:cs="Tahoma"/>
        </w:rPr>
        <w:t>El dolor indescriptible de la cruz traspasa el alma de María (cf. </w:t>
      </w:r>
      <w:r w:rsidRPr="000F1B6D">
        <w:rPr>
          <w:rFonts w:ascii="Tahoma" w:hAnsi="Tahoma" w:cs="Tahoma"/>
          <w:i/>
          <w:iCs/>
        </w:rPr>
        <w:t>Lc</w:t>
      </w:r>
      <w:r w:rsidRPr="000F1B6D">
        <w:rPr>
          <w:rFonts w:ascii="Tahoma" w:hAnsi="Tahoma" w:cs="Tahoma"/>
        </w:rPr>
        <w:t> 2,35), pero no la paraliza. Al contrario, como Madre del Señor comienza para ella un nuevo camino de entrega. En la cruz, Jesús se preocupa por la Iglesia y por la humanidad entera, y María está llamada a compartir esa misma preocupación.</w:t>
      </w:r>
    </w:p>
    <w:p w:rsidR="000F1B6D" w:rsidRPr="000F1B6D" w:rsidRDefault="000F1B6D" w:rsidP="000F1B6D">
      <w:pPr>
        <w:pStyle w:val="NormalWeb"/>
        <w:ind w:left="708"/>
        <w:jc w:val="both"/>
        <w:rPr>
          <w:rFonts w:ascii="Tahoma" w:hAnsi="Tahoma" w:cs="Tahoma"/>
        </w:rPr>
      </w:pPr>
      <w:r w:rsidRPr="000F1B6D">
        <w:rPr>
          <w:rFonts w:ascii="Tahoma" w:hAnsi="Tahoma" w:cs="Tahoma"/>
        </w:rPr>
        <w:t>El discípulo Juan, el discípulo amado, representa a la Iglesia. Él debe </w:t>
      </w:r>
      <w:r w:rsidRPr="000F1B6D">
        <w:rPr>
          <w:rFonts w:ascii="Tahoma" w:hAnsi="Tahoma" w:cs="Tahoma"/>
          <w:i/>
          <w:iCs/>
        </w:rPr>
        <w:t>reconocer a María como su propia madre</w:t>
      </w:r>
      <w:r w:rsidRPr="000F1B6D">
        <w:rPr>
          <w:rFonts w:ascii="Tahoma" w:hAnsi="Tahoma" w:cs="Tahoma"/>
        </w:rPr>
        <w:t>. Y al reconocerla, está llamado a acogerla, a contemplar en ella el modelo del discipulado y también la vocación materna que Jesús le ha confiado, con las inquietudes y los planes que conlleva: la Madre que ama y genera a hijos capaces de amar según el mandato de Jesús. Por lo tanto, la vocación materna de María, la vocación de cuidar a sus hijos, se transmite a Juan y a toda la Iglesia. Toda la comunidad de los discípulos está involucrada en la vocación materna de María.</w:t>
      </w:r>
    </w:p>
    <w:p w:rsidR="000F1B6D" w:rsidRPr="000F1B6D" w:rsidRDefault="000F1B6D" w:rsidP="000F1B6D">
      <w:pPr>
        <w:pStyle w:val="NormalWeb"/>
        <w:ind w:left="708"/>
        <w:jc w:val="both"/>
        <w:rPr>
          <w:rFonts w:ascii="Tahoma" w:hAnsi="Tahoma" w:cs="Tahoma"/>
        </w:rPr>
      </w:pPr>
      <w:r w:rsidRPr="000F1B6D">
        <w:rPr>
          <w:rFonts w:ascii="Tahoma" w:hAnsi="Tahoma" w:cs="Tahoma"/>
        </w:rPr>
        <w:t>Juan, como discípulo que lo compartió todo con Jesús, sabe que el Maestro quiere </w:t>
      </w:r>
      <w:r w:rsidRPr="000F1B6D">
        <w:rPr>
          <w:rFonts w:ascii="Tahoma" w:hAnsi="Tahoma" w:cs="Tahoma"/>
          <w:i/>
          <w:iCs/>
        </w:rPr>
        <w:t>conducir a todos los hombres al encuentro con el Padre</w:t>
      </w:r>
      <w:r w:rsidRPr="000F1B6D">
        <w:rPr>
          <w:rFonts w:ascii="Tahoma" w:hAnsi="Tahoma" w:cs="Tahoma"/>
        </w:rPr>
        <w:t>. Nos enseña cómo Jesús encontró a muchas personas enfermas en el espíritu, porque estaban llenas de orgullo (cf. </w:t>
      </w:r>
      <w:r w:rsidRPr="000F1B6D">
        <w:rPr>
          <w:rFonts w:ascii="Tahoma" w:hAnsi="Tahoma" w:cs="Tahoma"/>
          <w:i/>
          <w:iCs/>
        </w:rPr>
        <w:t>Jn</w:t>
      </w:r>
      <w:r w:rsidRPr="000F1B6D">
        <w:rPr>
          <w:rFonts w:ascii="Tahoma" w:hAnsi="Tahoma" w:cs="Tahoma"/>
        </w:rPr>
        <w:t> 8,31-39) y enfermas en el cuerpo (cf. </w:t>
      </w:r>
      <w:r w:rsidRPr="000F1B6D">
        <w:rPr>
          <w:rFonts w:ascii="Tahoma" w:hAnsi="Tahoma" w:cs="Tahoma"/>
          <w:i/>
          <w:iCs/>
        </w:rPr>
        <w:t>Jn</w:t>
      </w:r>
      <w:r w:rsidRPr="000F1B6D">
        <w:rPr>
          <w:rFonts w:ascii="Tahoma" w:hAnsi="Tahoma" w:cs="Tahoma"/>
        </w:rPr>
        <w:t> 5,6). A todas les dio misericordia y perdón, y a los enfermos también curación física, un signo de la vida abundante del Reino, donde se enjuga cada lágrima. Al igual que María, los discípulos están llamados a cuidar unos de otros.</w:t>
      </w:r>
    </w:p>
    <w:p w:rsidR="00057595" w:rsidRDefault="000F1B6D" w:rsidP="000F1B6D">
      <w:pPr>
        <w:pStyle w:val="NormalWeb"/>
        <w:shd w:val="clear" w:color="auto" w:fill="FFFFFF"/>
        <w:spacing w:before="0" w:beforeAutospacing="0" w:after="120" w:afterAutospacing="0"/>
        <w:ind w:left="708"/>
        <w:jc w:val="both"/>
        <w:rPr>
          <w:rFonts w:ascii="Tahoma" w:hAnsi="Tahoma" w:cs="Tahoma"/>
          <w:szCs w:val="22"/>
        </w:rPr>
      </w:pPr>
      <w:r w:rsidRPr="000F1B6D">
        <w:rPr>
          <w:rFonts w:ascii="Tahoma" w:hAnsi="Tahoma" w:cs="Tahoma"/>
          <w:szCs w:val="22"/>
        </w:rPr>
        <w:t>Esta </w:t>
      </w:r>
      <w:r w:rsidRPr="000F1B6D">
        <w:rPr>
          <w:rFonts w:ascii="Tahoma" w:hAnsi="Tahoma" w:cs="Tahoma"/>
          <w:i/>
          <w:iCs/>
          <w:szCs w:val="22"/>
        </w:rPr>
        <w:t>vocación materna de la Iglesia hacia los necesitados y los enfermos</w:t>
      </w:r>
      <w:r w:rsidRPr="000F1B6D">
        <w:rPr>
          <w:rFonts w:ascii="Tahoma" w:hAnsi="Tahoma" w:cs="Tahoma"/>
          <w:szCs w:val="22"/>
        </w:rPr>
        <w:t> no se debe olvidar</w:t>
      </w:r>
      <w:r w:rsidR="005B3B0A">
        <w:rPr>
          <w:rFonts w:ascii="Tahoma" w:hAnsi="Tahoma" w:cs="Tahoma"/>
          <w:szCs w:val="22"/>
        </w:rPr>
        <w:t>”</w:t>
      </w:r>
      <w:r w:rsidR="00057595" w:rsidRPr="00057595">
        <w:rPr>
          <w:rFonts w:ascii="Tahoma" w:hAnsi="Tahoma" w:cs="Tahoma"/>
          <w:szCs w:val="22"/>
        </w:rPr>
        <w:t>.</w:t>
      </w:r>
    </w:p>
    <w:p w:rsidR="000F1B6D" w:rsidRDefault="000F1B6D" w:rsidP="000F1B6D">
      <w:pPr>
        <w:pStyle w:val="NormalWeb"/>
        <w:shd w:val="clear" w:color="auto" w:fill="FFFFFF"/>
        <w:spacing w:before="0" w:beforeAutospacing="0" w:after="120" w:afterAutospacing="0"/>
        <w:jc w:val="both"/>
        <w:rPr>
          <w:rFonts w:ascii="Tahoma" w:hAnsi="Tahoma" w:cs="Tahoma"/>
          <w:szCs w:val="22"/>
        </w:rPr>
      </w:pPr>
    </w:p>
    <w:p w:rsidR="00397E23" w:rsidRDefault="00BE6AD1" w:rsidP="00CC6E4C">
      <w:pPr>
        <w:pStyle w:val="NormalWeb"/>
        <w:numPr>
          <w:ilvl w:val="0"/>
          <w:numId w:val="4"/>
        </w:numPr>
        <w:shd w:val="clear" w:color="auto" w:fill="FFFFFF"/>
        <w:spacing w:before="0" w:beforeAutospacing="0" w:after="120" w:afterAutospacing="0"/>
        <w:jc w:val="both"/>
        <w:rPr>
          <w:rFonts w:ascii="Tahoma" w:hAnsi="Tahoma" w:cs="Tahoma"/>
          <w:szCs w:val="22"/>
        </w:rPr>
      </w:pPr>
      <w:r>
        <w:rPr>
          <w:rFonts w:ascii="Tahoma" w:hAnsi="Tahoma" w:cs="Tahoma"/>
          <w:szCs w:val="22"/>
        </w:rPr>
        <w:t>¿En qué nos ilumina lo que dicen el texto del Evangelio y el mensaje del Papa?</w:t>
      </w:r>
    </w:p>
    <w:p w:rsidR="007E44F1" w:rsidRDefault="007E44F1" w:rsidP="00CC6E4C">
      <w:pPr>
        <w:pStyle w:val="NormalWeb"/>
        <w:shd w:val="clear" w:color="auto" w:fill="FFFFFF"/>
        <w:spacing w:before="0" w:beforeAutospacing="0" w:after="120" w:afterAutospacing="0"/>
        <w:jc w:val="both"/>
        <w:rPr>
          <w:rFonts w:ascii="Tahoma" w:hAnsi="Tahoma" w:cs="Tahoma"/>
          <w:szCs w:val="22"/>
        </w:rPr>
      </w:pPr>
    </w:p>
    <w:p w:rsidR="007E44F1" w:rsidRPr="00057595" w:rsidRDefault="007E44F1" w:rsidP="00CC6E4C">
      <w:pPr>
        <w:pStyle w:val="NormalWeb"/>
        <w:shd w:val="clear" w:color="auto" w:fill="FFFFFF"/>
        <w:spacing w:before="0" w:beforeAutospacing="0" w:after="120" w:afterAutospacing="0"/>
        <w:jc w:val="both"/>
        <w:rPr>
          <w:rFonts w:ascii="Tahoma" w:hAnsi="Tahoma" w:cs="Tahoma"/>
          <w:szCs w:val="22"/>
        </w:rPr>
      </w:pPr>
    </w:p>
    <w:p w:rsidR="00B553FD" w:rsidRPr="00B553FD" w:rsidRDefault="00B553FD" w:rsidP="00CC6E4C">
      <w:pPr>
        <w:pStyle w:val="NormalWeb"/>
        <w:numPr>
          <w:ilvl w:val="0"/>
          <w:numId w:val="2"/>
        </w:numPr>
        <w:shd w:val="clear" w:color="auto" w:fill="FFFFFF"/>
        <w:spacing w:before="0" w:beforeAutospacing="0" w:after="120" w:afterAutospacing="0"/>
        <w:jc w:val="both"/>
        <w:rPr>
          <w:rFonts w:ascii="Tahoma" w:hAnsi="Tahoma" w:cs="Tahoma"/>
          <w:b/>
          <w:szCs w:val="22"/>
        </w:rPr>
      </w:pPr>
      <w:r w:rsidRPr="00B553FD">
        <w:rPr>
          <w:rFonts w:ascii="Tahoma" w:hAnsi="Tahoma" w:cs="Tahoma"/>
          <w:b/>
          <w:szCs w:val="22"/>
        </w:rPr>
        <w:t>ACTUAR</w:t>
      </w:r>
      <w:r>
        <w:rPr>
          <w:rFonts w:ascii="Tahoma" w:hAnsi="Tahoma" w:cs="Tahoma"/>
          <w:b/>
          <w:szCs w:val="22"/>
        </w:rPr>
        <w:t xml:space="preserve">: </w:t>
      </w:r>
      <w:r w:rsidR="00164807">
        <w:rPr>
          <w:rFonts w:ascii="Tahoma" w:hAnsi="Tahoma" w:cs="Tahoma"/>
          <w:b/>
          <w:szCs w:val="22"/>
        </w:rPr>
        <w:t>Ejercer la vocación materna con los enfermos</w:t>
      </w:r>
    </w:p>
    <w:p w:rsidR="00164807" w:rsidRDefault="00164807" w:rsidP="00CC6E4C">
      <w:pPr>
        <w:pStyle w:val="NormalWeb"/>
        <w:shd w:val="clear" w:color="auto" w:fill="FFFFFF"/>
        <w:spacing w:before="0" w:beforeAutospacing="0" w:after="120" w:afterAutospacing="0"/>
        <w:jc w:val="both"/>
        <w:rPr>
          <w:rFonts w:ascii="Tahoma" w:hAnsi="Tahoma" w:cs="Tahoma"/>
          <w:szCs w:val="22"/>
        </w:rPr>
      </w:pPr>
      <w:r>
        <w:rPr>
          <w:rFonts w:ascii="Tahoma" w:hAnsi="Tahoma" w:cs="Tahoma"/>
          <w:szCs w:val="22"/>
        </w:rPr>
        <w:t>E</w:t>
      </w:r>
      <w:r w:rsidR="00BE6AD1">
        <w:rPr>
          <w:rFonts w:ascii="Tahoma" w:hAnsi="Tahoma" w:cs="Tahoma"/>
          <w:szCs w:val="22"/>
        </w:rPr>
        <w:t>n el mismo mensaje</w:t>
      </w:r>
      <w:r>
        <w:rPr>
          <w:rFonts w:ascii="Tahoma" w:hAnsi="Tahoma" w:cs="Tahoma"/>
          <w:szCs w:val="22"/>
        </w:rPr>
        <w:t>,</w:t>
      </w:r>
      <w:r w:rsidR="00134777">
        <w:rPr>
          <w:rFonts w:ascii="Tahoma" w:hAnsi="Tahoma" w:cs="Tahoma"/>
          <w:szCs w:val="22"/>
        </w:rPr>
        <w:t xml:space="preserve"> </w:t>
      </w:r>
      <w:r>
        <w:rPr>
          <w:rFonts w:ascii="Tahoma" w:hAnsi="Tahoma" w:cs="Tahoma"/>
          <w:szCs w:val="22"/>
        </w:rPr>
        <w:t>el Papa valora el servicio de la Iglesia hacia los enfermo y nos ayuda a tomar conciencia de que ellos deben estar al centro de la vida de la comunidad:</w:t>
      </w:r>
    </w:p>
    <w:p w:rsidR="00057595" w:rsidRDefault="00BE6AD1" w:rsidP="00164807">
      <w:pPr>
        <w:pStyle w:val="NormalWeb"/>
        <w:shd w:val="clear" w:color="auto" w:fill="FFFFFF"/>
        <w:spacing w:before="0" w:beforeAutospacing="0" w:after="120" w:afterAutospacing="0"/>
        <w:ind w:left="360"/>
        <w:jc w:val="both"/>
        <w:rPr>
          <w:rFonts w:ascii="Tahoma" w:hAnsi="Tahoma" w:cs="Tahoma"/>
          <w:szCs w:val="22"/>
        </w:rPr>
      </w:pPr>
      <w:r>
        <w:rPr>
          <w:rFonts w:ascii="Tahoma" w:hAnsi="Tahoma" w:cs="Tahoma"/>
          <w:szCs w:val="22"/>
        </w:rPr>
        <w:t>“</w:t>
      </w:r>
      <w:r w:rsidR="00164807" w:rsidRPr="0075424F">
        <w:rPr>
          <w:rFonts w:ascii="Tahoma" w:hAnsi="Tahoma" w:cs="Tahoma"/>
        </w:rPr>
        <w:t>Jesús entregó a la Iglesia su </w:t>
      </w:r>
      <w:r w:rsidR="00164807" w:rsidRPr="0075424F">
        <w:rPr>
          <w:rFonts w:ascii="Tahoma" w:hAnsi="Tahoma" w:cs="Tahoma"/>
          <w:i/>
          <w:iCs/>
        </w:rPr>
        <w:t>poder de curar</w:t>
      </w:r>
      <w:r w:rsidR="00164807" w:rsidRPr="0075424F">
        <w:rPr>
          <w:rFonts w:ascii="Tahoma" w:hAnsi="Tahoma" w:cs="Tahoma"/>
        </w:rPr>
        <w:t>: «A los que crean, les acompañarán estos signos: […] impondrán las manos a los enfermos, y quedarán sanos» (</w:t>
      </w:r>
      <w:r w:rsidR="00164807" w:rsidRPr="0075424F">
        <w:rPr>
          <w:rFonts w:ascii="Tahoma" w:hAnsi="Tahoma" w:cs="Tahoma"/>
          <w:i/>
          <w:iCs/>
        </w:rPr>
        <w:t>Mc</w:t>
      </w:r>
      <w:r w:rsidR="00164807" w:rsidRPr="0075424F">
        <w:rPr>
          <w:rFonts w:ascii="Tahoma" w:hAnsi="Tahoma" w:cs="Tahoma"/>
        </w:rPr>
        <w:t xml:space="preserve"> 16,17-18). La tarea de la Iglesia, que sabe que debe mirar a los enfermos </w:t>
      </w:r>
      <w:r w:rsidR="00164807" w:rsidRPr="0075424F">
        <w:rPr>
          <w:rFonts w:ascii="Tahoma" w:hAnsi="Tahoma" w:cs="Tahoma"/>
        </w:rPr>
        <w:lastRenderedPageBreak/>
        <w:t>con la misma mirada llena de ternura y compasión que su Señor, responde a este don de Jesús. La pastoral de la salud sigue siendo, y siempre será, una misión necesaria y esencial que hay que vivir con renovado ímpetu tanto en las comunidades parroquiales como en los centros de atención más excelentes. No podemos olvidar la ternura y la perseverancia con las que muchas familias acompañan a sus hijos, padres y familiares, enfermos crónicos o discapacitados graves. La atención brindada en la familia es un testimonio extraordinario de amor por la persona humana que hay que respaldar con un reconocimiento adecuado y con unas políticas apropiadas. Por lo tanto, médicos y enfermeros, sacerdotes, consagrados y voluntarios, familiares y todos aquellos que se comprometen en el cuidado de los enfermos, participan en esta misión eclesial. Se trata de una responsabilidad compartida que enriquece el valor del servicio diario de cada uno</w:t>
      </w:r>
      <w:r>
        <w:rPr>
          <w:rFonts w:ascii="Tahoma" w:hAnsi="Tahoma" w:cs="Tahoma"/>
          <w:szCs w:val="22"/>
        </w:rPr>
        <w:t>”</w:t>
      </w:r>
      <w:r w:rsidR="00057595" w:rsidRPr="00057595">
        <w:rPr>
          <w:rFonts w:ascii="Tahoma" w:hAnsi="Tahoma" w:cs="Tahoma"/>
          <w:szCs w:val="22"/>
        </w:rPr>
        <w:t>.</w:t>
      </w:r>
    </w:p>
    <w:p w:rsidR="00DF1908" w:rsidRDefault="00DF1908" w:rsidP="00164807">
      <w:pPr>
        <w:pStyle w:val="NormalWeb"/>
        <w:shd w:val="clear" w:color="auto" w:fill="FFFFFF"/>
        <w:spacing w:before="0" w:beforeAutospacing="0" w:after="120" w:afterAutospacing="0"/>
        <w:ind w:left="360"/>
        <w:jc w:val="both"/>
        <w:rPr>
          <w:rFonts w:ascii="Tahoma" w:hAnsi="Tahoma" w:cs="Tahoma"/>
          <w:szCs w:val="22"/>
        </w:rPr>
      </w:pPr>
    </w:p>
    <w:p w:rsidR="00134777" w:rsidRDefault="00134777" w:rsidP="00CC6E4C">
      <w:pPr>
        <w:pStyle w:val="NormalWeb"/>
        <w:numPr>
          <w:ilvl w:val="0"/>
          <w:numId w:val="3"/>
        </w:numPr>
        <w:shd w:val="clear" w:color="auto" w:fill="FFFFFF"/>
        <w:spacing w:before="0" w:beforeAutospacing="0" w:after="120" w:afterAutospacing="0"/>
        <w:jc w:val="both"/>
        <w:rPr>
          <w:rFonts w:ascii="Tahoma" w:hAnsi="Tahoma" w:cs="Tahoma"/>
          <w:szCs w:val="22"/>
        </w:rPr>
      </w:pPr>
      <w:r>
        <w:rPr>
          <w:rFonts w:ascii="Tahoma" w:hAnsi="Tahoma" w:cs="Tahoma"/>
          <w:szCs w:val="22"/>
        </w:rPr>
        <w:t xml:space="preserve">¿Qué vamos a </w:t>
      </w:r>
      <w:r w:rsidR="005B3B0A">
        <w:rPr>
          <w:rFonts w:ascii="Tahoma" w:hAnsi="Tahoma" w:cs="Tahoma"/>
          <w:szCs w:val="22"/>
        </w:rPr>
        <w:t>realizar</w:t>
      </w:r>
      <w:r>
        <w:rPr>
          <w:rFonts w:ascii="Tahoma" w:hAnsi="Tahoma" w:cs="Tahoma"/>
          <w:szCs w:val="22"/>
        </w:rPr>
        <w:t xml:space="preserve"> como comunidad para </w:t>
      </w:r>
      <w:r w:rsidR="005025B7">
        <w:rPr>
          <w:rFonts w:ascii="Tahoma" w:hAnsi="Tahoma" w:cs="Tahoma"/>
          <w:szCs w:val="22"/>
        </w:rPr>
        <w:t>se</w:t>
      </w:r>
      <w:r w:rsidR="00DF1908">
        <w:rPr>
          <w:rFonts w:ascii="Tahoma" w:hAnsi="Tahoma" w:cs="Tahoma"/>
          <w:szCs w:val="22"/>
        </w:rPr>
        <w:t>gui</w:t>
      </w:r>
      <w:r w:rsidR="005025B7">
        <w:rPr>
          <w:rFonts w:ascii="Tahoma" w:hAnsi="Tahoma" w:cs="Tahoma"/>
          <w:szCs w:val="22"/>
        </w:rPr>
        <w:t xml:space="preserve">r </w:t>
      </w:r>
      <w:r w:rsidR="00DF1908">
        <w:rPr>
          <w:rFonts w:ascii="Tahoma" w:hAnsi="Tahoma" w:cs="Tahoma"/>
          <w:szCs w:val="22"/>
        </w:rPr>
        <w:t xml:space="preserve">viviendo la vocación materna hacia </w:t>
      </w:r>
      <w:r>
        <w:rPr>
          <w:rFonts w:ascii="Tahoma" w:hAnsi="Tahoma" w:cs="Tahoma"/>
          <w:szCs w:val="22"/>
        </w:rPr>
        <w:t>nuestros enfermos? (Se puede tomar un acuerdo)</w:t>
      </w:r>
      <w:r w:rsidR="00DF1908">
        <w:rPr>
          <w:rFonts w:ascii="Tahoma" w:hAnsi="Tahoma" w:cs="Tahoma"/>
          <w:szCs w:val="22"/>
        </w:rPr>
        <w:t>.</w:t>
      </w:r>
    </w:p>
    <w:p w:rsidR="00DF1908" w:rsidRDefault="00DF1908" w:rsidP="00CC6E4C">
      <w:pPr>
        <w:spacing w:after="120" w:line="240" w:lineRule="auto"/>
        <w:jc w:val="both"/>
        <w:rPr>
          <w:rFonts w:ascii="Tahoma" w:hAnsi="Tahoma" w:cs="Tahoma"/>
          <w:sz w:val="24"/>
        </w:rPr>
      </w:pPr>
    </w:p>
    <w:p w:rsidR="006A1540" w:rsidRPr="00134777" w:rsidRDefault="00134777" w:rsidP="00CC6E4C">
      <w:pPr>
        <w:spacing w:after="120" w:line="240" w:lineRule="auto"/>
        <w:jc w:val="both"/>
        <w:rPr>
          <w:rFonts w:ascii="Tahoma" w:hAnsi="Tahoma" w:cs="Tahoma"/>
          <w:sz w:val="24"/>
        </w:rPr>
      </w:pPr>
      <w:r>
        <w:rPr>
          <w:rFonts w:ascii="Tahoma" w:hAnsi="Tahoma" w:cs="Tahoma"/>
          <w:b/>
          <w:sz w:val="24"/>
        </w:rPr>
        <w:t>Nota:</w:t>
      </w:r>
      <w:r>
        <w:rPr>
          <w:rFonts w:ascii="Tahoma" w:hAnsi="Tahoma" w:cs="Tahoma"/>
          <w:sz w:val="24"/>
        </w:rPr>
        <w:t xml:space="preserve"> </w:t>
      </w:r>
      <w:r w:rsidR="00854176" w:rsidRPr="00134777">
        <w:rPr>
          <w:rFonts w:ascii="Tahoma" w:hAnsi="Tahoma" w:cs="Tahoma"/>
          <w:sz w:val="24"/>
        </w:rPr>
        <w:t xml:space="preserve">El </w:t>
      </w:r>
      <w:r>
        <w:rPr>
          <w:rFonts w:ascii="Tahoma" w:hAnsi="Tahoma" w:cs="Tahoma"/>
          <w:sz w:val="24"/>
        </w:rPr>
        <w:t>E</w:t>
      </w:r>
      <w:r w:rsidR="00854176" w:rsidRPr="00134777">
        <w:rPr>
          <w:rFonts w:ascii="Tahoma" w:hAnsi="Tahoma" w:cs="Tahoma"/>
          <w:sz w:val="24"/>
        </w:rPr>
        <w:t xml:space="preserve">ncuentro </w:t>
      </w:r>
      <w:r>
        <w:rPr>
          <w:rFonts w:ascii="Tahoma" w:hAnsi="Tahoma" w:cs="Tahoma"/>
          <w:sz w:val="24"/>
        </w:rPr>
        <w:t xml:space="preserve">Diocesano de Ministros de Enfermos </w:t>
      </w:r>
      <w:r w:rsidR="00854176" w:rsidRPr="00134777">
        <w:rPr>
          <w:rFonts w:ascii="Tahoma" w:hAnsi="Tahoma" w:cs="Tahoma"/>
          <w:sz w:val="24"/>
        </w:rPr>
        <w:t xml:space="preserve">será </w:t>
      </w:r>
      <w:r w:rsidR="00DF1908">
        <w:rPr>
          <w:rFonts w:ascii="Tahoma" w:hAnsi="Tahoma" w:cs="Tahoma"/>
          <w:sz w:val="24"/>
        </w:rPr>
        <w:t xml:space="preserve">el </w:t>
      </w:r>
      <w:r w:rsidR="00DF1908">
        <w:rPr>
          <w:rFonts w:ascii="Tahoma" w:hAnsi="Tahoma" w:cs="Tahoma"/>
          <w:sz w:val="24"/>
        </w:rPr>
        <w:t>8</w:t>
      </w:r>
      <w:r w:rsidR="00DF1908">
        <w:rPr>
          <w:rFonts w:ascii="Tahoma" w:hAnsi="Tahoma" w:cs="Tahoma"/>
          <w:sz w:val="24"/>
        </w:rPr>
        <w:t xml:space="preserve"> de febrero, </w:t>
      </w:r>
      <w:r w:rsidR="00854176" w:rsidRPr="00134777">
        <w:rPr>
          <w:rFonts w:ascii="Tahoma" w:hAnsi="Tahoma" w:cs="Tahoma"/>
          <w:sz w:val="24"/>
        </w:rPr>
        <w:t xml:space="preserve">en el Seminario Mayor, de </w:t>
      </w:r>
      <w:r>
        <w:rPr>
          <w:rFonts w:ascii="Tahoma" w:hAnsi="Tahoma" w:cs="Tahoma"/>
          <w:sz w:val="24"/>
        </w:rPr>
        <w:t xml:space="preserve">las </w:t>
      </w:r>
      <w:r w:rsidR="00854176" w:rsidRPr="00134777">
        <w:rPr>
          <w:rFonts w:ascii="Tahoma" w:hAnsi="Tahoma" w:cs="Tahoma"/>
          <w:sz w:val="24"/>
        </w:rPr>
        <w:t>10</w:t>
      </w:r>
      <w:r w:rsidR="00701BF7">
        <w:rPr>
          <w:rFonts w:ascii="Tahoma" w:hAnsi="Tahoma" w:cs="Tahoma"/>
          <w:sz w:val="24"/>
        </w:rPr>
        <w:t>:00</w:t>
      </w:r>
      <w:r w:rsidR="00E75CB4">
        <w:rPr>
          <w:rFonts w:ascii="Tahoma" w:hAnsi="Tahoma" w:cs="Tahoma"/>
          <w:sz w:val="24"/>
        </w:rPr>
        <w:t xml:space="preserve"> de la mañana</w:t>
      </w:r>
      <w:r>
        <w:rPr>
          <w:rFonts w:ascii="Tahoma" w:hAnsi="Tahoma" w:cs="Tahoma"/>
          <w:sz w:val="24"/>
        </w:rPr>
        <w:t xml:space="preserve"> </w:t>
      </w:r>
      <w:r w:rsidR="00854176" w:rsidRPr="00134777">
        <w:rPr>
          <w:rFonts w:ascii="Tahoma" w:hAnsi="Tahoma" w:cs="Tahoma"/>
          <w:sz w:val="24"/>
        </w:rPr>
        <w:t xml:space="preserve">a </w:t>
      </w:r>
      <w:r>
        <w:rPr>
          <w:rFonts w:ascii="Tahoma" w:hAnsi="Tahoma" w:cs="Tahoma"/>
          <w:sz w:val="24"/>
        </w:rPr>
        <w:t xml:space="preserve">las </w:t>
      </w:r>
      <w:r w:rsidR="00854176" w:rsidRPr="00134777">
        <w:rPr>
          <w:rFonts w:ascii="Tahoma" w:hAnsi="Tahoma" w:cs="Tahoma"/>
          <w:sz w:val="24"/>
        </w:rPr>
        <w:t xml:space="preserve">3:00 </w:t>
      </w:r>
      <w:r w:rsidR="00E75CB4">
        <w:rPr>
          <w:rFonts w:ascii="Tahoma" w:hAnsi="Tahoma" w:cs="Tahoma"/>
          <w:sz w:val="24"/>
        </w:rPr>
        <w:t>de la tarde.</w:t>
      </w:r>
    </w:p>
    <w:p w:rsidR="00854176" w:rsidRPr="00854176" w:rsidRDefault="00854176" w:rsidP="00CC6E4C">
      <w:pPr>
        <w:spacing w:after="120" w:line="240" w:lineRule="auto"/>
        <w:jc w:val="both"/>
        <w:rPr>
          <w:rFonts w:ascii="Tahoma" w:hAnsi="Tahoma" w:cs="Tahoma"/>
          <w:sz w:val="24"/>
        </w:rPr>
      </w:pPr>
    </w:p>
    <w:p w:rsidR="00397E23" w:rsidRPr="00397E23" w:rsidRDefault="00397E23" w:rsidP="00CC6E4C">
      <w:pPr>
        <w:pStyle w:val="Prrafodelista"/>
        <w:numPr>
          <w:ilvl w:val="0"/>
          <w:numId w:val="2"/>
        </w:numPr>
        <w:spacing w:after="120" w:line="240" w:lineRule="auto"/>
        <w:contextualSpacing w:val="0"/>
        <w:jc w:val="both"/>
        <w:rPr>
          <w:rFonts w:ascii="Tahoma" w:hAnsi="Tahoma" w:cs="Tahoma"/>
          <w:b/>
          <w:sz w:val="24"/>
        </w:rPr>
      </w:pPr>
      <w:r>
        <w:rPr>
          <w:rFonts w:ascii="Tahoma" w:hAnsi="Tahoma" w:cs="Tahoma"/>
          <w:b/>
          <w:sz w:val="24"/>
        </w:rPr>
        <w:t>ORACIÓN FINAL</w:t>
      </w:r>
    </w:p>
    <w:p w:rsidR="00397E23" w:rsidRDefault="00E75CB4" w:rsidP="00CC6E4C">
      <w:pPr>
        <w:spacing w:after="120" w:line="240" w:lineRule="auto"/>
        <w:jc w:val="both"/>
        <w:rPr>
          <w:rFonts w:ascii="Tahoma" w:hAnsi="Tahoma" w:cs="Tahoma"/>
          <w:sz w:val="24"/>
        </w:rPr>
      </w:pPr>
      <w:r>
        <w:rPr>
          <w:rFonts w:ascii="Tahoma" w:hAnsi="Tahoma" w:cs="Tahoma"/>
          <w:sz w:val="24"/>
        </w:rPr>
        <w:t>“</w:t>
      </w:r>
      <w:r w:rsidRPr="00E75CB4">
        <w:rPr>
          <w:rFonts w:ascii="Tahoma" w:hAnsi="Tahoma" w:cs="Tahoma"/>
          <w:sz w:val="24"/>
        </w:rPr>
        <w:t>A María, Madre de la ternura, queremos confiarle todos los enfermos en el cuerpo y en el espíritu, para que los sostenga en la esperanza. Le pedimos también que nos ayude a acoger a nuestros hermanos enfermos. La Iglesia sabe que necesita una gracia especial para estar a la altura de su servicio evangélico de atención a los enfermos. Por lo tanto, la oración a la Madre del Señor nos ve unidos en una súplica insistente, para que cada miembro de la Iglesia viva con amor la vocación al servicio de la vida y de la salud</w:t>
      </w:r>
      <w:r>
        <w:rPr>
          <w:rFonts w:ascii="Tahoma" w:hAnsi="Tahoma" w:cs="Tahoma"/>
          <w:sz w:val="24"/>
        </w:rPr>
        <w:t>”</w:t>
      </w:r>
      <w:r w:rsidR="008E1AF2">
        <w:rPr>
          <w:rFonts w:ascii="Tahoma" w:hAnsi="Tahoma" w:cs="Tahoma"/>
          <w:sz w:val="24"/>
        </w:rPr>
        <w:t>.</w:t>
      </w:r>
    </w:p>
    <w:p w:rsidR="00E75CB4" w:rsidRDefault="00E75CB4" w:rsidP="00CC6E4C">
      <w:pPr>
        <w:spacing w:after="120" w:line="240" w:lineRule="auto"/>
        <w:jc w:val="both"/>
        <w:rPr>
          <w:rFonts w:ascii="Tahoma" w:hAnsi="Tahoma" w:cs="Tahoma"/>
          <w:sz w:val="24"/>
        </w:rPr>
      </w:pPr>
      <w:r>
        <w:rPr>
          <w:rFonts w:ascii="Tahoma" w:hAnsi="Tahoma" w:cs="Tahoma"/>
          <w:sz w:val="24"/>
        </w:rPr>
        <w:t xml:space="preserve">Teniendo en cuenta esto que nos dice Francisco, recitemos la Salve y encomendemos a nuestros enfermos y a las personas que los asisten, sean sus familiares o los ministros de la comunidad: </w:t>
      </w:r>
      <w:r>
        <w:rPr>
          <w:rFonts w:ascii="Tahoma" w:hAnsi="Tahoma" w:cs="Tahoma"/>
          <w:i/>
          <w:sz w:val="24"/>
        </w:rPr>
        <w:t>Dios te salve, Reina y Madre de misericordia…</w:t>
      </w:r>
    </w:p>
    <w:p w:rsidR="002B7363" w:rsidRDefault="008E1AF2" w:rsidP="00CC6E4C">
      <w:pPr>
        <w:spacing w:after="120" w:line="240" w:lineRule="auto"/>
        <w:jc w:val="both"/>
        <w:rPr>
          <w:rFonts w:ascii="Tahoma" w:hAnsi="Tahoma" w:cs="Tahoma"/>
          <w:sz w:val="24"/>
        </w:rPr>
      </w:pPr>
      <w:r>
        <w:rPr>
          <w:rFonts w:ascii="Tahoma" w:hAnsi="Tahoma" w:cs="Tahoma"/>
          <w:sz w:val="24"/>
        </w:rPr>
        <w:t>Terminamos cantando</w:t>
      </w:r>
      <w:r w:rsidR="00CC6E4C">
        <w:rPr>
          <w:rFonts w:ascii="Tahoma" w:hAnsi="Tahoma" w:cs="Tahoma"/>
          <w:sz w:val="24"/>
        </w:rPr>
        <w:t xml:space="preserve"> nuev</w:t>
      </w:r>
      <w:r w:rsidR="00E75CB4">
        <w:rPr>
          <w:rFonts w:ascii="Tahoma" w:hAnsi="Tahoma" w:cs="Tahoma"/>
          <w:sz w:val="24"/>
        </w:rPr>
        <w:t>amente</w:t>
      </w:r>
      <w:r>
        <w:rPr>
          <w:rFonts w:ascii="Tahoma" w:hAnsi="Tahoma" w:cs="Tahoma"/>
          <w:sz w:val="24"/>
        </w:rPr>
        <w:t xml:space="preserve">: </w:t>
      </w:r>
      <w:r w:rsidR="00E75CB4">
        <w:rPr>
          <w:rFonts w:ascii="Tahoma" w:hAnsi="Tahoma" w:cs="Tahoma"/>
          <w:i/>
          <w:sz w:val="24"/>
        </w:rPr>
        <w:t>Dolorosa</w:t>
      </w:r>
      <w:r w:rsidR="00E75CB4">
        <w:rPr>
          <w:rFonts w:ascii="Tahoma" w:hAnsi="Tahoma" w:cs="Tahoma"/>
          <w:sz w:val="24"/>
        </w:rPr>
        <w:t>.</w:t>
      </w:r>
    </w:p>
    <w:p w:rsidR="007E44F1" w:rsidRPr="00E75CB4" w:rsidRDefault="007E44F1" w:rsidP="00CC6E4C">
      <w:pPr>
        <w:spacing w:after="120" w:line="240" w:lineRule="auto"/>
        <w:jc w:val="both"/>
        <w:rPr>
          <w:rFonts w:ascii="Tahoma" w:hAnsi="Tahoma" w:cs="Tahoma"/>
          <w:sz w:val="24"/>
        </w:rPr>
      </w:pPr>
      <w:bookmarkStart w:id="0" w:name="_GoBack"/>
      <w:bookmarkEnd w:id="0"/>
    </w:p>
    <w:sectPr w:rsidR="007E44F1" w:rsidRPr="00E75CB4" w:rsidSect="00CD1ECA">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76" w:rsidRDefault="000F5676" w:rsidP="00057595">
      <w:pPr>
        <w:spacing w:after="0" w:line="240" w:lineRule="auto"/>
      </w:pPr>
      <w:r>
        <w:separator/>
      </w:r>
    </w:p>
  </w:endnote>
  <w:endnote w:type="continuationSeparator" w:id="0">
    <w:p w:rsidR="000F5676" w:rsidRDefault="000F5676" w:rsidP="0005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76" w:rsidRDefault="000F5676" w:rsidP="00057595">
      <w:pPr>
        <w:spacing w:after="0" w:line="240" w:lineRule="auto"/>
      </w:pPr>
      <w:r>
        <w:separator/>
      </w:r>
    </w:p>
  </w:footnote>
  <w:footnote w:type="continuationSeparator" w:id="0">
    <w:p w:rsidR="000F5676" w:rsidRDefault="000F5676" w:rsidP="00057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986752"/>
      <w:docPartObj>
        <w:docPartGallery w:val="Page Numbers (Top of Page)"/>
        <w:docPartUnique/>
      </w:docPartObj>
    </w:sdtPr>
    <w:sdtEndPr/>
    <w:sdtContent>
      <w:p w:rsidR="00057595" w:rsidRDefault="00057595" w:rsidP="00057595">
        <w:pPr>
          <w:pStyle w:val="Encabezado"/>
          <w:pBdr>
            <w:bottom w:val="single" w:sz="4" w:space="1" w:color="auto"/>
          </w:pBdr>
          <w:jc w:val="center"/>
        </w:pPr>
        <w:r w:rsidRPr="00057595">
          <w:rPr>
            <w:sz w:val="32"/>
          </w:rPr>
          <w:fldChar w:fldCharType="begin"/>
        </w:r>
        <w:r w:rsidRPr="00057595">
          <w:rPr>
            <w:sz w:val="32"/>
          </w:rPr>
          <w:instrText>PAGE   \* MERGEFORMAT</w:instrText>
        </w:r>
        <w:r w:rsidRPr="00057595">
          <w:rPr>
            <w:sz w:val="32"/>
          </w:rPr>
          <w:fldChar w:fldCharType="separate"/>
        </w:r>
        <w:r w:rsidR="007E44F1" w:rsidRPr="007E44F1">
          <w:rPr>
            <w:noProof/>
            <w:sz w:val="32"/>
            <w:lang w:val="es-ES"/>
          </w:rPr>
          <w:t>4</w:t>
        </w:r>
        <w:r w:rsidRPr="00057595">
          <w:rPr>
            <w:sz w:val="32"/>
          </w:rPr>
          <w:fldChar w:fldCharType="end"/>
        </w:r>
      </w:p>
    </w:sdtContent>
  </w:sdt>
  <w:p w:rsidR="00057595" w:rsidRDefault="000575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0F2D"/>
    <w:multiLevelType w:val="hybridMultilevel"/>
    <w:tmpl w:val="30F457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1951526"/>
    <w:multiLevelType w:val="hybridMultilevel"/>
    <w:tmpl w:val="CDAE1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632AC5"/>
    <w:multiLevelType w:val="hybridMultilevel"/>
    <w:tmpl w:val="909656B6"/>
    <w:lvl w:ilvl="0" w:tplc="E1A89340">
      <w:start w:val="7"/>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FCE60DE"/>
    <w:multiLevelType w:val="hybridMultilevel"/>
    <w:tmpl w:val="1CD8EA6A"/>
    <w:lvl w:ilvl="0" w:tplc="25A6A19A">
      <w:start w:val="7"/>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95"/>
    <w:rsid w:val="000463F6"/>
    <w:rsid w:val="00057595"/>
    <w:rsid w:val="000D6566"/>
    <w:rsid w:val="000F1B6D"/>
    <w:rsid w:val="000F5676"/>
    <w:rsid w:val="001331AF"/>
    <w:rsid w:val="00134777"/>
    <w:rsid w:val="00164807"/>
    <w:rsid w:val="00181EFC"/>
    <w:rsid w:val="001A7112"/>
    <w:rsid w:val="001B52AE"/>
    <w:rsid w:val="001C35C5"/>
    <w:rsid w:val="001C5E74"/>
    <w:rsid w:val="001D1E0B"/>
    <w:rsid w:val="001E0F4F"/>
    <w:rsid w:val="001F46D6"/>
    <w:rsid w:val="0021350E"/>
    <w:rsid w:val="002218D8"/>
    <w:rsid w:val="002549B0"/>
    <w:rsid w:val="002B7363"/>
    <w:rsid w:val="00397E23"/>
    <w:rsid w:val="004018F5"/>
    <w:rsid w:val="0043064D"/>
    <w:rsid w:val="004C2AD3"/>
    <w:rsid w:val="005025B7"/>
    <w:rsid w:val="005A042B"/>
    <w:rsid w:val="005B3B0A"/>
    <w:rsid w:val="005C5E5B"/>
    <w:rsid w:val="005E3935"/>
    <w:rsid w:val="006A1540"/>
    <w:rsid w:val="00701BF7"/>
    <w:rsid w:val="007E44F1"/>
    <w:rsid w:val="00854176"/>
    <w:rsid w:val="008722B7"/>
    <w:rsid w:val="00890C62"/>
    <w:rsid w:val="008C117B"/>
    <w:rsid w:val="008C1E0C"/>
    <w:rsid w:val="008E1AF2"/>
    <w:rsid w:val="00935F92"/>
    <w:rsid w:val="009E061C"/>
    <w:rsid w:val="00A25F5D"/>
    <w:rsid w:val="00A6440A"/>
    <w:rsid w:val="00A8430F"/>
    <w:rsid w:val="00A9514C"/>
    <w:rsid w:val="00AB1AAB"/>
    <w:rsid w:val="00B11975"/>
    <w:rsid w:val="00B37374"/>
    <w:rsid w:val="00B553FD"/>
    <w:rsid w:val="00BE6AD1"/>
    <w:rsid w:val="00C1515A"/>
    <w:rsid w:val="00C27230"/>
    <w:rsid w:val="00C4206C"/>
    <w:rsid w:val="00CB3B48"/>
    <w:rsid w:val="00CC6E4C"/>
    <w:rsid w:val="00CD1ECA"/>
    <w:rsid w:val="00D27647"/>
    <w:rsid w:val="00DF1908"/>
    <w:rsid w:val="00E75CB4"/>
    <w:rsid w:val="00F1162B"/>
    <w:rsid w:val="00F24110"/>
    <w:rsid w:val="00F258EF"/>
    <w:rsid w:val="00F83C30"/>
    <w:rsid w:val="00FF7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2C44-81F1-4483-9C42-04B602F5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25F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5759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57595"/>
  </w:style>
  <w:style w:type="character" w:styleId="Hipervnculo">
    <w:name w:val="Hyperlink"/>
    <w:basedOn w:val="Fuentedeprrafopredeter"/>
    <w:uiPriority w:val="99"/>
    <w:semiHidden/>
    <w:unhideWhenUsed/>
    <w:rsid w:val="00057595"/>
    <w:rPr>
      <w:color w:val="0000FF"/>
      <w:u w:val="single"/>
    </w:rPr>
  </w:style>
  <w:style w:type="paragraph" w:styleId="Encabezado">
    <w:name w:val="header"/>
    <w:basedOn w:val="Normal"/>
    <w:link w:val="EncabezadoCar"/>
    <w:uiPriority w:val="99"/>
    <w:unhideWhenUsed/>
    <w:rsid w:val="00057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595"/>
  </w:style>
  <w:style w:type="paragraph" w:styleId="Piedepgina">
    <w:name w:val="footer"/>
    <w:basedOn w:val="Normal"/>
    <w:link w:val="PiedepginaCar"/>
    <w:uiPriority w:val="99"/>
    <w:unhideWhenUsed/>
    <w:rsid w:val="00057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7595"/>
  </w:style>
  <w:style w:type="paragraph" w:styleId="Prrafodelista">
    <w:name w:val="List Paragraph"/>
    <w:basedOn w:val="Normal"/>
    <w:uiPriority w:val="34"/>
    <w:qFormat/>
    <w:rsid w:val="00057595"/>
    <w:pPr>
      <w:ind w:left="720"/>
      <w:contextualSpacing/>
    </w:pPr>
  </w:style>
  <w:style w:type="character" w:customStyle="1" w:styleId="Ttulo1Car">
    <w:name w:val="Título 1 Car"/>
    <w:basedOn w:val="Fuentedeprrafopredeter"/>
    <w:link w:val="Ttulo1"/>
    <w:uiPriority w:val="9"/>
    <w:rsid w:val="00A25F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6857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2</cp:revision>
  <dcterms:created xsi:type="dcterms:W3CDTF">2018-01-23T22:26:00Z</dcterms:created>
  <dcterms:modified xsi:type="dcterms:W3CDTF">2018-01-23T22:26:00Z</dcterms:modified>
</cp:coreProperties>
</file>